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bCs/>
          <w:sz w:val="28"/>
          <w:szCs w:val="28"/>
        </w:rPr>
      </w:pPr>
      <w:r>
        <w:rPr>
          <w:b/>
          <w:bCs/>
          <w:sz w:val="28"/>
          <w:szCs w:val="28"/>
          <w:u w:val="single"/>
        </w:rPr>
        <w:t>Rapport de :</w:t>
      </w:r>
      <w:r>
        <w:rPr>
          <w:b/>
          <w:bCs/>
          <w:sz w:val="28"/>
          <w:szCs w:val="28"/>
        </w:rPr>
        <w:t xml:space="preserve"> Fatima Mamadou KANE</w:t>
      </w:r>
      <w:r>
        <w:rPr>
          <w:b/>
          <w:bCs/>
          <w:sz w:val="28"/>
          <w:szCs w:val="28"/>
        </w:rPr>
        <w:tab/>
      </w:r>
      <w:r>
        <w:rPr>
          <w:b/>
          <w:bCs/>
          <w:sz w:val="28"/>
          <w:szCs w:val="28"/>
        </w:rPr>
        <w:tab/>
      </w:r>
    </w:p>
    <w:p>
      <w:pPr>
        <w:rPr>
          <w:sz w:val="28"/>
          <w:szCs w:val="28"/>
        </w:rPr>
      </w:pPr>
      <w:r>
        <w:rPr>
          <w:b/>
          <w:bCs/>
          <w:sz w:val="28"/>
          <w:szCs w:val="28"/>
          <w:u w:val="single"/>
        </w:rPr>
        <w:t>Objectif :</w:t>
      </w:r>
      <w:r>
        <w:rPr>
          <w:b/>
          <w:bCs/>
          <w:sz w:val="28"/>
          <w:szCs w:val="28"/>
        </w:rPr>
        <w:t xml:space="preserve">  </w:t>
      </w:r>
      <w:r>
        <w:rPr>
          <w:rFonts w:ascii="Arial" w:hAnsi="Arial" w:cs="Arial"/>
          <w:sz w:val="28"/>
          <w:szCs w:val="28"/>
        </w:rPr>
        <w:t xml:space="preserve"> Mettre en place une base de données MYSQL répartie sur 3 nœuds en utilisant ProxySQL.</w:t>
      </w:r>
    </w:p>
    <w:p>
      <w:pPr>
        <w:spacing w:before="240" w:after="240" w:line="240" w:lineRule="auto"/>
        <w:outlineLvl w:val="1"/>
        <w:rPr>
          <w:rFonts w:ascii="Arial" w:hAnsi="Arial" w:eastAsia="Times New Roman" w:cs="Arial"/>
          <w:b/>
          <w:bCs/>
          <w:color w:val="4D5B7C"/>
          <w:sz w:val="36"/>
          <w:szCs w:val="36"/>
        </w:rPr>
      </w:pPr>
    </w:p>
    <w:p>
      <w:pPr>
        <w:spacing w:before="240" w:after="240" w:line="240" w:lineRule="auto"/>
        <w:outlineLvl w:val="1"/>
        <w:rPr>
          <w:rFonts w:ascii="Arial" w:hAnsi="Arial" w:eastAsia="Times New Roman" w:cs="Arial"/>
          <w:b/>
          <w:bCs/>
          <w:color w:val="4D5B7C"/>
          <w:sz w:val="36"/>
          <w:szCs w:val="36"/>
        </w:rPr>
      </w:pPr>
      <w:r>
        <w:rPr>
          <w:rFonts w:ascii="Arial" w:hAnsi="Arial" w:eastAsia="Times New Roman" w:cs="Arial"/>
          <w:b/>
          <w:bCs/>
          <w:color w:val="4D5B7C"/>
          <w:sz w:val="36"/>
          <w:szCs w:val="36"/>
        </w:rPr>
        <w:t>Étape 1 - Installation de ProxySQL</w:t>
      </w:r>
    </w:p>
    <w:p>
      <w:r>
        <w:drawing>
          <wp:inline distT="0" distB="0" distL="0" distR="0">
            <wp:extent cx="5829300" cy="29146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829600" cy="2914800"/>
                    </a:xfrm>
                    <a:prstGeom prst="rect">
                      <a:avLst/>
                    </a:prstGeom>
                  </pic:spPr>
                </pic:pic>
              </a:graphicData>
            </a:graphic>
          </wp:inline>
        </w:drawing>
      </w:r>
    </w:p>
    <w:p>
      <w:pPr>
        <w:rPr>
          <w:rFonts w:ascii="Arial" w:hAnsi="Arial" w:cs="Arial"/>
          <w:color w:val="4D5B7C"/>
          <w:lang w:val="zh-CN"/>
        </w:rPr>
      </w:pPr>
      <w:r>
        <w:rPr>
          <w:rFonts w:ascii="Arial" w:hAnsi="Arial" w:cs="Arial"/>
          <w:color w:val="4D5B7C"/>
          <w:lang w:val="zh-CN"/>
        </w:rPr>
        <w:t>Ensuite, nous aurons besoin d'une application cliente MySQL pour se connecter à l'instance ProxySQL. En effet, ProxySQL utilise en interne une interface compatible avec MySQL pour les tâches administratives.</w:t>
      </w:r>
    </w:p>
    <w:p>
      <w:pPr>
        <w:rPr>
          <w:rFonts w:ascii="Arial" w:hAnsi="Arial" w:cs="Arial"/>
          <w:color w:val="4D5B7C"/>
          <w:lang w:val="zh-CN"/>
        </w:rPr>
      </w:pPr>
    </w:p>
    <w:p>
      <w:pPr>
        <w:rPr>
          <w:lang w:val="zh-CN"/>
        </w:rPr>
      </w:pPr>
      <w:r>
        <w:drawing>
          <wp:inline distT="0" distB="0" distL="0" distR="0">
            <wp:extent cx="5835650" cy="34925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835950" cy="3492679"/>
                    </a:xfrm>
                    <a:prstGeom prst="rect">
                      <a:avLst/>
                    </a:prstGeom>
                  </pic:spPr>
                </pic:pic>
              </a:graphicData>
            </a:graphic>
          </wp:inline>
        </w:drawing>
      </w:r>
    </w:p>
    <w:p>
      <w:pPr>
        <w:pStyle w:val="3"/>
        <w:spacing w:before="240" w:after="240"/>
        <w:rPr>
          <w:rFonts w:ascii="Arial" w:hAnsi="Arial" w:cs="Arial"/>
          <w:color w:val="4D5B7C"/>
          <w:lang w:val="zh-CN"/>
        </w:rPr>
      </w:pPr>
      <w:r>
        <w:rPr>
          <w:rFonts w:ascii="Arial" w:hAnsi="Arial" w:cs="Arial"/>
          <w:color w:val="4D5B7C"/>
          <w:lang w:val="zh-CN"/>
        </w:rPr>
        <w:t>Étape 2 - Définition du mot de passe de l'administrateur ProxySQL</w:t>
      </w:r>
    </w:p>
    <w:p>
      <w:pPr>
        <w:rPr>
          <w:lang w:val="zh-CN"/>
        </w:rPr>
      </w:pPr>
    </w:p>
    <w:p>
      <w:pPr>
        <w:pStyle w:val="7"/>
        <w:spacing w:before="240" w:beforeAutospacing="0" w:after="240" w:afterAutospacing="0"/>
        <w:rPr>
          <w:rFonts w:ascii="Arial" w:hAnsi="Arial" w:cs="Arial"/>
          <w:color w:val="4D5B7C"/>
          <w:lang w:val="zh-CN"/>
        </w:rPr>
      </w:pPr>
      <w:r>
        <w:rPr>
          <w:rFonts w:ascii="Arial" w:hAnsi="Arial" w:cs="Arial"/>
          <w:color w:val="4D5B7C"/>
          <w:lang w:val="zh-CN"/>
        </w:rPr>
        <w:t>Après son installation, ProxySQL utilise un fichier de configuration fourni par le package pour initialiser les valeurs par défaut de toutes ses variables de configuration. Après cette initialisation, ProxySQL stocke sa configuration dans une base de données qu’on peut gérer et modifier via la ligne de commande.</w:t>
      </w:r>
    </w:p>
    <w:p>
      <w:pPr>
        <w:pStyle w:val="7"/>
        <w:spacing w:before="240" w:beforeAutospacing="0" w:after="240" w:afterAutospacing="0"/>
        <w:rPr>
          <w:rFonts w:ascii="Arial" w:hAnsi="Arial" w:cs="Arial"/>
          <w:color w:val="4D5B7C"/>
          <w:lang w:val="zh-CN"/>
        </w:rPr>
      </w:pPr>
      <w:r>
        <w:rPr>
          <w:rFonts w:ascii="Arial" w:hAnsi="Arial" w:cs="Arial"/>
          <w:color w:val="4D5B7C"/>
          <w:lang w:val="zh-CN"/>
        </w:rPr>
        <w:t>Pour définir le mot de passe administrateur dans ProxySQL, nous allons nous connecter à cette base de données de configuration et mettre à jour les variables appropriées.</w:t>
      </w:r>
    </w:p>
    <w:p>
      <w:pPr>
        <w:pStyle w:val="7"/>
        <w:spacing w:before="240" w:beforeAutospacing="0" w:after="240" w:afterAutospacing="0"/>
        <w:rPr>
          <w:rFonts w:ascii="Arial" w:hAnsi="Arial" w:cs="Arial"/>
          <w:color w:val="4D5B7C"/>
          <w:lang w:val="zh-CN"/>
        </w:rPr>
      </w:pPr>
      <w:r>
        <w:rPr>
          <w:rFonts w:ascii="Arial" w:hAnsi="Arial" w:cs="Arial"/>
          <w:color w:val="4D5B7C"/>
          <w:lang w:val="zh-CN"/>
        </w:rPr>
        <w:t>Tout d'abord, pour accéder à l'interface d'administration. Nous serons invités à entrer le mot de passe qui, sur une installation par défaut, est admin.</w:t>
      </w:r>
    </w:p>
    <w:p>
      <w:pPr>
        <w:pStyle w:val="7"/>
        <w:spacing w:before="240" w:beforeAutospacing="0" w:after="240" w:afterAutospacing="0"/>
        <w:rPr>
          <w:rFonts w:ascii="Arial" w:hAnsi="Arial" w:cs="Arial"/>
          <w:color w:val="4D5B7C"/>
          <w:lang w:val="zh-CN"/>
        </w:rPr>
      </w:pPr>
    </w:p>
    <w:p>
      <w:pPr>
        <w:pStyle w:val="7"/>
        <w:spacing w:before="240" w:beforeAutospacing="0" w:after="240" w:afterAutospacing="0"/>
        <w:rPr>
          <w:rFonts w:ascii="Arial" w:hAnsi="Arial" w:cs="Arial"/>
          <w:color w:val="4D5B7C"/>
          <w:lang w:val="zh-CN"/>
        </w:rPr>
      </w:pPr>
      <w:r>
        <w:rPr>
          <w:rFonts w:ascii="Arial" w:hAnsi="Arial" w:cs="Arial"/>
          <w:color w:val="4D5B7C"/>
        </w:rPr>
        <w:drawing>
          <wp:inline distT="0" distB="0" distL="0" distR="0">
            <wp:extent cx="5772150" cy="20828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72447" cy="2082907"/>
                    </a:xfrm>
                    <a:prstGeom prst="rect">
                      <a:avLst/>
                    </a:prstGeom>
                  </pic:spPr>
                </pic:pic>
              </a:graphicData>
            </a:graphic>
          </wp:inline>
        </w:drawing>
      </w:r>
    </w:p>
    <w:p>
      <w:pPr>
        <w:rPr>
          <w:lang w:val="zh-CN"/>
        </w:rPr>
      </w:pPr>
    </w:p>
    <w:p>
      <w:pPr>
        <w:numPr>
          <w:ilvl w:val="0"/>
          <w:numId w:val="1"/>
        </w:numPr>
        <w:spacing w:before="100" w:beforeAutospacing="1" w:after="100" w:afterAutospacing="1" w:line="240" w:lineRule="auto"/>
        <w:ind w:left="0"/>
        <w:rPr>
          <w:rFonts w:ascii="Arial" w:hAnsi="Arial" w:eastAsia="Times New Roman" w:cs="Arial"/>
          <w:color w:val="4D5B7C"/>
          <w:sz w:val="24"/>
          <w:szCs w:val="24"/>
          <w:lang w:val="zh-CN"/>
        </w:rPr>
      </w:pPr>
      <w:r>
        <w:rPr>
          <w:rFonts w:ascii="Courier New" w:hAnsi="Courier New" w:eastAsia="Times New Roman" w:cs="Courier New"/>
          <w:color w:val="24335A"/>
          <w:sz w:val="21"/>
          <w:szCs w:val="21"/>
          <w:shd w:val="clear" w:color="auto" w:fill="E3E8F4"/>
          <w:lang w:val="zh-CN"/>
        </w:rPr>
        <w:t xml:space="preserve">-u </w:t>
      </w:r>
      <w:r>
        <w:rPr>
          <w:rFonts w:ascii="Arial" w:hAnsi="Arial" w:eastAsia="Times New Roman" w:cs="Arial"/>
          <w:color w:val="4D5B7C"/>
          <w:sz w:val="24"/>
          <w:szCs w:val="24"/>
          <w:lang w:val="zh-CN"/>
        </w:rPr>
        <w:t>spécifie l'utilisateur avec lequel nous voulons nous connecter, ici </w:t>
      </w:r>
      <w:r>
        <w:rPr>
          <w:rFonts w:ascii="Arial" w:hAnsi="Arial" w:eastAsia="Times New Roman" w:cs="Arial"/>
          <w:b/>
          <w:bCs/>
          <w:color w:val="4D5B7C"/>
          <w:sz w:val="24"/>
          <w:szCs w:val="24"/>
          <w:lang w:val="zh-CN"/>
        </w:rPr>
        <w:t>admin</w:t>
      </w:r>
      <w:r>
        <w:rPr>
          <w:rFonts w:ascii="Arial" w:hAnsi="Arial" w:eastAsia="Times New Roman" w:cs="Arial"/>
          <w:color w:val="4D5B7C"/>
          <w:sz w:val="24"/>
          <w:szCs w:val="24"/>
          <w:lang w:val="zh-CN"/>
        </w:rPr>
        <w:t>, l'utilisateur par défaut pour les tâches administratives telles que la modification des paramètres de configuration.</w:t>
      </w:r>
    </w:p>
    <w:p>
      <w:pPr>
        <w:numPr>
          <w:ilvl w:val="0"/>
          <w:numId w:val="1"/>
        </w:numPr>
        <w:spacing w:before="100" w:beforeAutospacing="1" w:after="100" w:afterAutospacing="1" w:line="240" w:lineRule="auto"/>
        <w:ind w:left="0"/>
        <w:rPr>
          <w:rFonts w:ascii="Arial" w:hAnsi="Arial" w:eastAsia="Times New Roman" w:cs="Arial"/>
          <w:color w:val="4D5B7C"/>
          <w:sz w:val="24"/>
          <w:szCs w:val="24"/>
          <w:lang w:val="zh-CN"/>
        </w:rPr>
      </w:pPr>
      <w:r>
        <w:rPr>
          <w:rFonts w:ascii="Courier New" w:hAnsi="Courier New" w:eastAsia="Times New Roman" w:cs="Courier New"/>
          <w:color w:val="24335A"/>
          <w:sz w:val="21"/>
          <w:szCs w:val="21"/>
          <w:shd w:val="clear" w:color="auto" w:fill="E3E8F4"/>
          <w:lang w:val="zh-CN"/>
        </w:rPr>
        <w:t>-h 127.0.0.1</w:t>
      </w:r>
      <w:r>
        <w:rPr>
          <w:rFonts w:ascii="Arial" w:hAnsi="Arial" w:eastAsia="Times New Roman" w:cs="Arial"/>
          <w:color w:val="4D5B7C"/>
          <w:sz w:val="24"/>
          <w:szCs w:val="24"/>
          <w:lang w:val="zh-CN"/>
        </w:rPr>
        <w:t>indique </w:t>
      </w:r>
      <w:r>
        <w:rPr>
          <w:rFonts w:ascii="Courier New" w:hAnsi="Courier New" w:eastAsia="Times New Roman" w:cs="Courier New"/>
          <w:color w:val="24335A"/>
          <w:sz w:val="21"/>
          <w:szCs w:val="21"/>
          <w:shd w:val="clear" w:color="auto" w:fill="E3E8F4"/>
          <w:lang w:val="zh-CN"/>
        </w:rPr>
        <w:t>mysql</w:t>
      </w:r>
      <w:r>
        <w:rPr>
          <w:rFonts w:ascii="Arial" w:hAnsi="Arial" w:eastAsia="Times New Roman" w:cs="Arial"/>
          <w:color w:val="4D5B7C"/>
          <w:sz w:val="24"/>
          <w:szCs w:val="24"/>
          <w:lang w:val="zh-CN"/>
        </w:rPr>
        <w:t>de se connecter à l'instance ProxySQL locale. Nous devons définir cela explicitement car ProxySQL n'écoute pas le fichier socket qui </w:t>
      </w:r>
      <w:r>
        <w:rPr>
          <w:rFonts w:ascii="Courier New" w:hAnsi="Courier New" w:eastAsia="Times New Roman" w:cs="Courier New"/>
          <w:color w:val="24335A"/>
          <w:sz w:val="21"/>
          <w:szCs w:val="21"/>
          <w:shd w:val="clear" w:color="auto" w:fill="E3E8F4"/>
          <w:lang w:val="zh-CN"/>
        </w:rPr>
        <w:t xml:space="preserve">mysql </w:t>
      </w:r>
      <w:r>
        <w:rPr>
          <w:rFonts w:ascii="Arial" w:hAnsi="Arial" w:eastAsia="Times New Roman" w:cs="Arial"/>
          <w:color w:val="4D5B7C"/>
          <w:sz w:val="24"/>
          <w:szCs w:val="24"/>
          <w:lang w:val="zh-CN"/>
        </w:rPr>
        <w:t>suppose par défaut.</w:t>
      </w:r>
    </w:p>
    <w:p>
      <w:pPr>
        <w:numPr>
          <w:ilvl w:val="0"/>
          <w:numId w:val="1"/>
        </w:numPr>
        <w:spacing w:before="100" w:beforeAutospacing="1" w:after="100" w:afterAutospacing="1" w:line="240" w:lineRule="auto"/>
        <w:ind w:left="0"/>
        <w:rPr>
          <w:rFonts w:ascii="Arial" w:hAnsi="Arial" w:eastAsia="Times New Roman" w:cs="Arial"/>
          <w:color w:val="4D5B7C"/>
          <w:sz w:val="24"/>
          <w:szCs w:val="24"/>
          <w:lang w:val="zh-CN"/>
        </w:rPr>
      </w:pPr>
      <w:r>
        <w:rPr>
          <w:rFonts w:ascii="Courier New" w:hAnsi="Courier New" w:eastAsia="Times New Roman" w:cs="Courier New"/>
          <w:color w:val="24335A"/>
          <w:sz w:val="21"/>
          <w:szCs w:val="21"/>
          <w:shd w:val="clear" w:color="auto" w:fill="E3E8F4"/>
          <w:lang w:val="zh-CN"/>
        </w:rPr>
        <w:t>-P </w:t>
      </w:r>
      <w:r>
        <w:rPr>
          <w:rFonts w:ascii="Arial" w:hAnsi="Arial" w:eastAsia="Times New Roman" w:cs="Arial"/>
          <w:color w:val="4D5B7C"/>
          <w:sz w:val="24"/>
          <w:szCs w:val="24"/>
          <w:lang w:val="zh-CN"/>
        </w:rPr>
        <w:t>spécifie le port auquel se connecter. L'interface d'administration de ProxySQL écoute sur </w:t>
      </w:r>
      <w:r>
        <w:rPr>
          <w:rFonts w:ascii="Courier New" w:hAnsi="Courier New" w:eastAsia="Times New Roman" w:cs="Courier New"/>
          <w:color w:val="24335A"/>
          <w:sz w:val="21"/>
          <w:szCs w:val="21"/>
          <w:shd w:val="clear" w:color="auto" w:fill="E3E8F4"/>
          <w:lang w:val="zh-CN"/>
        </w:rPr>
        <w:t>6032</w:t>
      </w:r>
      <w:r>
        <w:rPr>
          <w:rFonts w:ascii="Arial" w:hAnsi="Arial" w:eastAsia="Times New Roman" w:cs="Arial"/>
          <w:color w:val="4D5B7C"/>
          <w:sz w:val="24"/>
          <w:szCs w:val="24"/>
          <w:lang w:val="zh-CN"/>
        </w:rPr>
        <w:t>.</w:t>
      </w:r>
    </w:p>
    <w:p>
      <w:pPr>
        <w:numPr>
          <w:ilvl w:val="0"/>
          <w:numId w:val="1"/>
        </w:numPr>
        <w:spacing w:before="100" w:beforeAutospacing="1" w:after="100" w:afterAutospacing="1" w:line="240" w:lineRule="auto"/>
        <w:ind w:left="0"/>
        <w:rPr>
          <w:rFonts w:ascii="Arial" w:hAnsi="Arial" w:eastAsia="Times New Roman" w:cs="Arial"/>
          <w:color w:val="4D5B7C"/>
          <w:sz w:val="24"/>
          <w:szCs w:val="24"/>
          <w:lang w:val="zh-CN"/>
        </w:rPr>
      </w:pPr>
      <w:r>
        <w:rPr>
          <w:rFonts w:ascii="Courier New" w:hAnsi="Courier New" w:eastAsia="Times New Roman" w:cs="Courier New"/>
          <w:color w:val="24335A"/>
          <w:sz w:val="21"/>
          <w:szCs w:val="21"/>
          <w:shd w:val="clear" w:color="auto" w:fill="E3E8F4"/>
          <w:lang w:val="zh-CN"/>
        </w:rPr>
        <w:t xml:space="preserve">--prompt </w:t>
      </w:r>
      <w:r>
        <w:rPr>
          <w:rFonts w:ascii="Arial" w:hAnsi="Arial" w:eastAsia="Times New Roman" w:cs="Arial"/>
          <w:color w:val="4D5B7C"/>
          <w:sz w:val="24"/>
          <w:szCs w:val="24"/>
          <w:lang w:val="zh-CN"/>
        </w:rPr>
        <w:t>est un indicateur facultatif qui modifie l'invite par défaut, qui est normalement </w:t>
      </w:r>
      <w:r>
        <w:rPr>
          <w:rFonts w:ascii="Courier New" w:hAnsi="Courier New" w:eastAsia="Times New Roman" w:cs="Courier New"/>
          <w:color w:val="24335A"/>
          <w:sz w:val="21"/>
          <w:szCs w:val="21"/>
          <w:shd w:val="clear" w:color="auto" w:fill="E3E8F4"/>
          <w:lang w:val="zh-CN"/>
        </w:rPr>
        <w:t>mysql&gt;</w:t>
      </w:r>
      <w:r>
        <w:rPr>
          <w:rFonts w:ascii="Arial" w:hAnsi="Arial" w:eastAsia="Times New Roman" w:cs="Arial"/>
          <w:color w:val="4D5B7C"/>
          <w:sz w:val="24"/>
          <w:szCs w:val="24"/>
          <w:lang w:val="zh-CN"/>
        </w:rPr>
        <w:t>. Ici, nous le remplaçons par </w:t>
      </w:r>
      <w:r>
        <w:rPr>
          <w:rFonts w:ascii="Courier New" w:hAnsi="Courier New" w:eastAsia="Times New Roman" w:cs="Courier New"/>
          <w:color w:val="24335A"/>
          <w:sz w:val="21"/>
          <w:szCs w:val="21"/>
          <w:shd w:val="clear" w:color="auto" w:fill="E3E8F4"/>
          <w:lang w:val="zh-CN"/>
        </w:rPr>
        <w:t xml:space="preserve">ProxySQLAdmin&gt; </w:t>
      </w:r>
      <w:r>
        <w:rPr>
          <w:rFonts w:ascii="Arial" w:hAnsi="Arial" w:eastAsia="Times New Roman" w:cs="Arial"/>
          <w:color w:val="4D5B7C"/>
          <w:sz w:val="24"/>
          <w:szCs w:val="24"/>
          <w:lang w:val="zh-CN"/>
        </w:rPr>
        <w:t>pour indiquer clairement que nous sommes connectés à l'interface d'administration de ProxySQL. Cela sera utile pour éviter toute confusion plus tard lorsque nous nous connecterons également aux interfaces MySQL sur les serveurs de bases de données répliquées…</w:t>
      </w:r>
    </w:p>
    <w:p>
      <w:pPr>
        <w:rPr>
          <w:lang w:val="zh-CN"/>
        </w:rPr>
      </w:pPr>
    </w:p>
    <w:p>
      <w:pPr>
        <w:rPr>
          <w:lang w:val="zh-CN"/>
        </w:rPr>
      </w:pPr>
    </w:p>
    <w:p>
      <w:pPr>
        <w:pStyle w:val="3"/>
        <w:spacing w:before="240" w:after="240"/>
        <w:rPr>
          <w:rFonts w:ascii="Arial" w:hAnsi="Arial" w:cs="Arial"/>
          <w:color w:val="4D5B7C"/>
          <w:lang w:val="zh-CN"/>
        </w:rPr>
      </w:pPr>
      <w:r>
        <w:rPr>
          <w:rFonts w:ascii="Arial" w:hAnsi="Arial" w:cs="Arial"/>
          <w:color w:val="4D5B7C"/>
          <w:lang w:val="zh-CN"/>
        </w:rPr>
        <w:t>Étape 3 - Configuration de la surveillance dans MySQL</w:t>
      </w:r>
    </w:p>
    <w:p>
      <w:pPr>
        <w:rPr>
          <w:rFonts w:ascii="Arial" w:hAnsi="Arial" w:cs="Arial"/>
          <w:color w:val="4D5B7C"/>
          <w:lang w:val="zh-CN"/>
        </w:rPr>
      </w:pPr>
      <w:r>
        <w:rPr>
          <w:rFonts w:ascii="Arial" w:hAnsi="Arial" w:cs="Arial"/>
          <w:color w:val="4D5B7C"/>
          <w:lang w:val="zh-CN"/>
        </w:rPr>
        <w:t>Créons l'utilisateur dédié, que nous appelons </w:t>
      </w:r>
      <w:r>
        <w:rPr>
          <w:rStyle w:val="6"/>
          <w:rFonts w:ascii="Arial" w:hAnsi="Arial" w:cs="Arial"/>
          <w:color w:val="4D5B7C"/>
          <w:lang w:val="zh-CN"/>
        </w:rPr>
        <w:t>moniteur</w:t>
      </w:r>
      <w:r>
        <w:rPr>
          <w:rFonts w:ascii="Arial" w:hAnsi="Arial" w:cs="Arial"/>
          <w:color w:val="4D5B7C"/>
          <w:lang w:val="zh-CN"/>
        </w:rPr>
        <w:t> ici. Accordons les privilèges d'utilisateur pour interroger l'état du serveur MySQL à l’utilisateur </w:t>
      </w:r>
      <w:r>
        <w:rPr>
          <w:rStyle w:val="6"/>
          <w:rFonts w:ascii="Arial" w:hAnsi="Arial" w:cs="Arial"/>
          <w:color w:val="4D5B7C"/>
          <w:lang w:val="zh-CN"/>
        </w:rPr>
        <w:t>du moniteur</w:t>
      </w:r>
      <w:r>
        <w:rPr>
          <w:rFonts w:ascii="Arial" w:hAnsi="Arial" w:cs="Arial"/>
          <w:color w:val="4D5B7C"/>
          <w:lang w:val="zh-CN"/>
        </w:rPr>
        <w:t>. Enfin, appliquons les modifications.</w:t>
      </w:r>
    </w:p>
    <w:p>
      <w:pPr>
        <w:rPr>
          <w:lang w:val="zh-CN"/>
        </w:rPr>
      </w:pPr>
    </w:p>
    <w:p>
      <w:pPr>
        <w:rPr>
          <w:lang w:val="zh-CN"/>
        </w:rPr>
      </w:pPr>
      <w:r>
        <w:drawing>
          <wp:inline distT="0" distB="0" distL="0" distR="0">
            <wp:extent cx="5816600" cy="12255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816899" cy="1225613"/>
                    </a:xfrm>
                    <a:prstGeom prst="rect">
                      <a:avLst/>
                    </a:prstGeom>
                  </pic:spPr>
                </pic:pic>
              </a:graphicData>
            </a:graphic>
          </wp:inline>
        </w:drawing>
      </w:r>
    </w:p>
    <w:p>
      <w:pPr>
        <w:rPr>
          <w:lang w:val="zh-CN"/>
        </w:rPr>
      </w:pPr>
    </w:p>
    <w:p>
      <w:pPr>
        <w:rPr>
          <w:rStyle w:val="5"/>
          <w:rFonts w:ascii="Arial" w:hAnsi="Arial" w:cs="Arial" w:eastAsiaTheme="minorHAnsi"/>
          <w:color w:val="415161"/>
          <w:sz w:val="24"/>
          <w:szCs w:val="24"/>
          <w:lang w:val="zh-CN"/>
        </w:rPr>
      </w:pPr>
      <w:r>
        <w:rPr>
          <w:rFonts w:ascii="Arial" w:hAnsi="Arial" w:cs="Arial"/>
          <w:color w:val="415161"/>
          <w:sz w:val="24"/>
          <w:szCs w:val="24"/>
          <w:shd w:val="clear" w:color="auto" w:fill="FFFFFF"/>
          <w:lang w:val="zh-CN"/>
        </w:rPr>
        <w:t>Lorsqu’on se connecte sur l'interface d'administration de ProxySQL, nous pouvons voir une nouvelle table :</w:t>
      </w:r>
      <w:r>
        <w:rPr>
          <w:rStyle w:val="5"/>
          <w:rFonts w:ascii="Arial" w:hAnsi="Arial" w:cs="Arial" w:eastAsiaTheme="minorHAnsi"/>
          <w:color w:val="415161"/>
          <w:sz w:val="24"/>
          <w:szCs w:val="24"/>
          <w:lang w:val="zh-CN"/>
        </w:rPr>
        <w:t xml:space="preserve"> mysql_group_replication_hostgroups</w:t>
      </w:r>
    </w:p>
    <w:p>
      <w:pPr>
        <w:rPr>
          <w:lang w:val="zh-CN"/>
        </w:rPr>
      </w:pPr>
      <w:r>
        <w:drawing>
          <wp:inline distT="0" distB="0" distL="0" distR="0">
            <wp:extent cx="5740400" cy="34353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40695" cy="3435527"/>
                    </a:xfrm>
                    <a:prstGeom prst="rect">
                      <a:avLst/>
                    </a:prstGeom>
                  </pic:spPr>
                </pic:pic>
              </a:graphicData>
            </a:graphic>
          </wp:inline>
        </w:drawing>
      </w:r>
    </w:p>
    <w:p>
      <w:pPr>
        <w:rPr>
          <w:lang w:val="zh-CN"/>
        </w:rPr>
      </w:pPr>
    </w:p>
    <w:p>
      <w:pPr>
        <w:rPr>
          <w:lang w:val="zh-CN"/>
        </w:rPr>
      </w:pPr>
      <w:r>
        <w:drawing>
          <wp:inline distT="0" distB="0" distL="0" distR="0">
            <wp:extent cx="5676900" cy="35623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677192" cy="3562533"/>
                    </a:xfrm>
                    <a:prstGeom prst="rect">
                      <a:avLst/>
                    </a:prstGeom>
                  </pic:spPr>
                </pic:pic>
              </a:graphicData>
            </a:graphic>
          </wp:inline>
        </w:drawing>
      </w:r>
    </w:p>
    <w:p>
      <w:pPr>
        <w:pStyle w:val="7"/>
        <w:spacing w:before="240" w:beforeAutospacing="0" w:after="240" w:afterAutospacing="0"/>
        <w:rPr>
          <w:rFonts w:ascii="Arial" w:hAnsi="Arial" w:cs="Arial"/>
          <w:color w:val="4D5B7C"/>
          <w:lang w:val="zh-CN"/>
        </w:rPr>
      </w:pPr>
      <w:r>
        <w:rPr>
          <w:rFonts w:ascii="Arial" w:hAnsi="Arial" w:cs="Arial"/>
          <w:color w:val="4D5B7C"/>
          <w:lang w:val="zh-CN"/>
        </w:rPr>
        <w:t>En raison de la réplication de groupe, une fois que vous avez terminé d'ajouter l'utilisateur pour la surveillance de la santé à un nœud MySQL, il sera entièrement configuré sur les trois nœuds.</w:t>
      </w:r>
    </w:p>
    <w:p>
      <w:pPr>
        <w:pStyle w:val="7"/>
        <w:spacing w:before="240" w:beforeAutospacing="0" w:after="240" w:afterAutospacing="0"/>
        <w:rPr>
          <w:rFonts w:ascii="Arial" w:hAnsi="Arial" w:cs="Arial"/>
          <w:color w:val="4D5B7C"/>
          <w:lang w:val="zh-CN"/>
        </w:rPr>
      </w:pPr>
      <w:r>
        <w:rPr>
          <w:rFonts w:ascii="Arial" w:hAnsi="Arial" w:cs="Arial"/>
          <w:color w:val="4D5B7C"/>
          <w:lang w:val="zh-CN"/>
        </w:rPr>
        <w:t>Ensuite, nous devons mettre à jour ProxySQL avec les informations de cet utilisateur afin qu'il puisse accéder aux nœuds MySQL</w:t>
      </w:r>
    </w:p>
    <w:p>
      <w:pPr>
        <w:rPr>
          <w:lang w:val="zh-CN"/>
        </w:rPr>
      </w:pPr>
    </w:p>
    <w:p>
      <w:pPr>
        <w:pStyle w:val="3"/>
        <w:spacing w:before="240" w:after="240"/>
        <w:rPr>
          <w:rFonts w:ascii="Arial" w:hAnsi="Arial" w:cs="Arial"/>
          <w:color w:val="4D5B7C"/>
          <w:lang w:val="zh-CN"/>
        </w:rPr>
      </w:pPr>
      <w:r>
        <w:rPr>
          <w:rFonts w:ascii="Arial" w:hAnsi="Arial" w:cs="Arial"/>
          <w:color w:val="4D5B7C"/>
          <w:lang w:val="zh-CN"/>
        </w:rPr>
        <w:t>Étape 4 - Ajout de nœuds MySQL au pool de serveurs ProxySQL</w:t>
      </w:r>
    </w:p>
    <w:p>
      <w:pPr>
        <w:rPr>
          <w:lang w:val="zh-CN"/>
        </w:rPr>
      </w:pPr>
    </w:p>
    <w:p>
      <w:pPr>
        <w:spacing w:before="240" w:after="240" w:line="240" w:lineRule="auto"/>
        <w:rPr>
          <w:rFonts w:ascii="Arial" w:hAnsi="Arial" w:eastAsia="Times New Roman" w:cs="Arial"/>
          <w:color w:val="4D5B7C"/>
          <w:sz w:val="24"/>
          <w:szCs w:val="24"/>
          <w:lang w:val="zh-CN"/>
        </w:rPr>
      </w:pPr>
      <w:r>
        <w:rPr>
          <w:rFonts w:ascii="Arial" w:hAnsi="Arial" w:eastAsia="Times New Roman" w:cs="Arial"/>
          <w:color w:val="4D5B7C"/>
          <w:sz w:val="24"/>
          <w:szCs w:val="24"/>
          <w:lang w:val="zh-CN"/>
        </w:rPr>
        <w:t>Pour que ProxySQL connaisse nos trois nœuds MySQL, nous devons indiquer à ProxySQL comment les répartir sur ses </w:t>
      </w:r>
      <w:r>
        <w:rPr>
          <w:rFonts w:ascii="Arial" w:hAnsi="Arial" w:eastAsia="Times New Roman" w:cs="Arial"/>
          <w:i/>
          <w:iCs/>
          <w:color w:val="4D5B7C"/>
          <w:sz w:val="24"/>
          <w:szCs w:val="24"/>
          <w:lang w:val="zh-CN"/>
        </w:rPr>
        <w:t>groupes d’hôtes,</w:t>
      </w:r>
      <w:r>
        <w:rPr>
          <w:rFonts w:ascii="Arial" w:hAnsi="Arial" w:eastAsia="Times New Roman" w:cs="Arial"/>
          <w:color w:val="4D5B7C"/>
          <w:sz w:val="24"/>
          <w:szCs w:val="24"/>
          <w:lang w:val="zh-CN"/>
        </w:rPr>
        <w:t xml:space="preserve"> qui sont des ensembles de nœuds désignés. Chaque groupe d'hôtes est identifié par un nombre positif, comme </w:t>
      </w:r>
      <w:r>
        <w:rPr>
          <w:rFonts w:ascii="Courier New" w:hAnsi="Courier New" w:eastAsia="Times New Roman" w:cs="Courier New"/>
          <w:color w:val="24335A"/>
          <w:sz w:val="21"/>
          <w:szCs w:val="21"/>
          <w:shd w:val="clear" w:color="auto" w:fill="E3E8F4"/>
          <w:lang w:val="zh-CN"/>
        </w:rPr>
        <w:t>1</w:t>
      </w:r>
      <w:r>
        <w:rPr>
          <w:rFonts w:ascii="Arial" w:hAnsi="Arial" w:eastAsia="Times New Roman" w:cs="Arial"/>
          <w:color w:val="4D5B7C"/>
          <w:sz w:val="24"/>
          <w:szCs w:val="24"/>
          <w:lang w:val="zh-CN"/>
        </w:rPr>
        <w:t>ou </w:t>
      </w:r>
      <w:r>
        <w:rPr>
          <w:rFonts w:ascii="Courier New" w:hAnsi="Courier New" w:eastAsia="Times New Roman" w:cs="Courier New"/>
          <w:color w:val="24335A"/>
          <w:sz w:val="21"/>
          <w:szCs w:val="21"/>
          <w:shd w:val="clear" w:color="auto" w:fill="E3E8F4"/>
          <w:lang w:val="zh-CN"/>
        </w:rPr>
        <w:t>2</w:t>
      </w:r>
      <w:r>
        <w:rPr>
          <w:rFonts w:ascii="Arial" w:hAnsi="Arial" w:eastAsia="Times New Roman" w:cs="Arial"/>
          <w:color w:val="4D5B7C"/>
          <w:sz w:val="24"/>
          <w:szCs w:val="24"/>
          <w:lang w:val="zh-CN"/>
        </w:rPr>
        <w:t>. Les groupes d'hôtes peuvent acheminer différentes requêtes SQL vers différents ensembles d'hôtes lors de l'utilisation du routage de requête ProxySQL.</w:t>
      </w:r>
    </w:p>
    <w:p>
      <w:pPr>
        <w:spacing w:before="240" w:after="240" w:line="240" w:lineRule="auto"/>
        <w:rPr>
          <w:rFonts w:ascii="Arial" w:hAnsi="Arial" w:eastAsia="Times New Roman" w:cs="Arial"/>
          <w:color w:val="4D5B7C"/>
          <w:sz w:val="24"/>
          <w:szCs w:val="24"/>
          <w:lang w:val="zh-CN"/>
        </w:rPr>
      </w:pPr>
      <w:r>
        <w:rPr>
          <w:rFonts w:ascii="Arial" w:hAnsi="Arial" w:eastAsia="Times New Roman" w:cs="Arial"/>
          <w:color w:val="4D5B7C"/>
          <w:sz w:val="24"/>
          <w:szCs w:val="24"/>
          <w:lang w:val="zh-CN"/>
        </w:rPr>
        <w:t>Dans les configurations de réplication statique, les groupes d'hôtes peuvent être définis arbitrairement. Cependant, la prise en charge de la réplication de groupe de ProxySQL divise automatiquement tous les nœuds d'un groupe de réplication en quatre états logiques :</w:t>
      </w:r>
    </w:p>
    <w:p>
      <w:pPr>
        <w:numPr>
          <w:ilvl w:val="0"/>
          <w:numId w:val="2"/>
        </w:numPr>
        <w:spacing w:before="100" w:beforeAutospacing="1" w:after="100" w:afterAutospacing="1" w:line="240" w:lineRule="auto"/>
        <w:ind w:left="0"/>
        <w:rPr>
          <w:rFonts w:ascii="Arial" w:hAnsi="Arial" w:eastAsia="Times New Roman" w:cs="Arial"/>
          <w:color w:val="4D5B7C"/>
          <w:sz w:val="24"/>
          <w:szCs w:val="24"/>
          <w:lang w:val="zh-CN"/>
        </w:rPr>
      </w:pPr>
      <w:r>
        <w:rPr>
          <w:rFonts w:ascii="Arial" w:hAnsi="Arial" w:eastAsia="Times New Roman" w:cs="Arial"/>
          <w:b/>
          <w:bCs/>
          <w:color w:val="4D5B7C"/>
          <w:sz w:val="24"/>
          <w:szCs w:val="24"/>
          <w:lang w:val="zh-CN"/>
        </w:rPr>
        <w:t>writer</w:t>
      </w:r>
      <w:r>
        <w:rPr>
          <w:rFonts w:ascii="Arial" w:hAnsi="Arial" w:eastAsia="Times New Roman" w:cs="Arial"/>
          <w:color w:val="4D5B7C"/>
          <w:sz w:val="24"/>
          <w:szCs w:val="24"/>
          <w:lang w:val="zh-CN"/>
        </w:rPr>
        <w:t>, qui sont des nœuds MySQL pouvant accepter des requêtes qui modifient les données. ProxySQL s'assure de maintenir tous les nœuds principaux jusqu'à la quantité maximale définie dans ce groupe.</w:t>
      </w:r>
    </w:p>
    <w:p>
      <w:pPr>
        <w:numPr>
          <w:ilvl w:val="0"/>
          <w:numId w:val="2"/>
        </w:numPr>
        <w:spacing w:before="100" w:beforeAutospacing="1" w:after="100" w:afterAutospacing="1" w:line="240" w:lineRule="auto"/>
        <w:ind w:left="0"/>
        <w:rPr>
          <w:rFonts w:ascii="Arial" w:hAnsi="Arial" w:eastAsia="Times New Roman" w:cs="Arial"/>
          <w:color w:val="4D5B7C"/>
          <w:sz w:val="24"/>
          <w:szCs w:val="24"/>
          <w:lang w:val="zh-CN"/>
        </w:rPr>
      </w:pPr>
      <w:r>
        <w:rPr>
          <w:rFonts w:ascii="Arial" w:hAnsi="Arial" w:eastAsia="Times New Roman" w:cs="Arial"/>
          <w:b/>
          <w:bCs/>
          <w:color w:val="4D5B7C"/>
          <w:sz w:val="24"/>
          <w:szCs w:val="24"/>
          <w:lang w:val="zh-CN"/>
        </w:rPr>
        <w:t>Les rédacteurs de sauvegarde</w:t>
      </w:r>
      <w:r>
        <w:rPr>
          <w:rFonts w:ascii="Arial" w:hAnsi="Arial" w:eastAsia="Times New Roman" w:cs="Arial"/>
          <w:color w:val="4D5B7C"/>
          <w:sz w:val="24"/>
          <w:szCs w:val="24"/>
          <w:lang w:val="zh-CN"/>
        </w:rPr>
        <w:t>, qui sont également des nœuds MySQL qui peuvent accepter des requêtes qui modifient les données. Cependant, ces nœuds ne sont pas désignés comme écrivains ; les nœuds principaux dépassant le nombre défini d'enregistreurs maintenus sont conservés dans ce groupe et sont promus en enregistreurs si l'un des enregistreurs échoue.</w:t>
      </w:r>
    </w:p>
    <w:p>
      <w:pPr>
        <w:numPr>
          <w:ilvl w:val="0"/>
          <w:numId w:val="2"/>
        </w:numPr>
        <w:spacing w:before="100" w:beforeAutospacing="1" w:after="100" w:afterAutospacing="1" w:line="240" w:lineRule="auto"/>
        <w:ind w:left="0"/>
        <w:rPr>
          <w:rFonts w:ascii="Arial" w:hAnsi="Arial" w:eastAsia="Times New Roman" w:cs="Arial"/>
          <w:color w:val="4D5B7C"/>
          <w:sz w:val="24"/>
          <w:szCs w:val="24"/>
        </w:rPr>
      </w:pPr>
      <w:r>
        <w:rPr>
          <w:rFonts w:ascii="Arial" w:hAnsi="Arial" w:eastAsia="Times New Roman" w:cs="Arial"/>
          <w:b/>
          <w:bCs/>
          <w:color w:val="4D5B7C"/>
          <w:sz w:val="24"/>
          <w:szCs w:val="24"/>
          <w:lang w:val="zh-CN"/>
        </w:rPr>
        <w:t>Les lecteurs</w:t>
      </w:r>
      <w:r>
        <w:rPr>
          <w:rFonts w:ascii="Arial" w:hAnsi="Arial" w:eastAsia="Times New Roman" w:cs="Arial"/>
          <w:color w:val="4D5B7C"/>
          <w:sz w:val="24"/>
          <w:szCs w:val="24"/>
          <w:lang w:val="zh-CN"/>
        </w:rPr>
        <w:t> sont des nœuds MySQL qui ne peuvent pas accepter les requêtes modifiant les données et doivent être utilisés comme nœuds en lecture seule. </w:t>
      </w:r>
      <w:r>
        <w:rPr>
          <w:rFonts w:ascii="Arial" w:hAnsi="Arial" w:eastAsia="Times New Roman" w:cs="Arial"/>
          <w:color w:val="4D5B7C"/>
          <w:sz w:val="24"/>
          <w:szCs w:val="24"/>
        </w:rPr>
        <w:t>ProxySQL ne place ici que des nœuds esclaves.</w:t>
      </w:r>
    </w:p>
    <w:p>
      <w:pPr>
        <w:numPr>
          <w:ilvl w:val="0"/>
          <w:numId w:val="2"/>
        </w:numPr>
        <w:spacing w:before="100" w:beforeAutospacing="1" w:after="100" w:afterAutospacing="1" w:line="240" w:lineRule="auto"/>
        <w:ind w:left="0"/>
        <w:rPr>
          <w:rFonts w:ascii="Arial" w:hAnsi="Arial" w:eastAsia="Times New Roman" w:cs="Arial"/>
          <w:color w:val="4D5B7C"/>
          <w:sz w:val="24"/>
          <w:szCs w:val="24"/>
          <w:lang w:val="zh-CN"/>
        </w:rPr>
      </w:pPr>
      <w:r>
        <w:rPr>
          <w:rFonts w:ascii="Arial" w:hAnsi="Arial" w:eastAsia="Times New Roman" w:cs="Arial"/>
          <w:b/>
          <w:bCs/>
          <w:color w:val="4D5B7C"/>
          <w:sz w:val="24"/>
          <w:szCs w:val="24"/>
          <w:lang w:val="zh-CN"/>
        </w:rPr>
        <w:t>offline</w:t>
      </w:r>
      <w:r>
        <w:rPr>
          <w:rFonts w:ascii="Arial" w:hAnsi="Arial" w:eastAsia="Times New Roman" w:cs="Arial"/>
          <w:color w:val="4D5B7C"/>
          <w:sz w:val="24"/>
          <w:szCs w:val="24"/>
          <w:lang w:val="zh-CN"/>
        </w:rPr>
        <w:t>, qui concerne les nœuds qui se comportent mal en raison de problèmes tels qu'un manque de connectivité ou un trafic lent.</w:t>
      </w:r>
    </w:p>
    <w:p>
      <w:pPr>
        <w:spacing w:before="240" w:after="240" w:line="240" w:lineRule="auto"/>
        <w:rPr>
          <w:rFonts w:ascii="Arial" w:hAnsi="Arial" w:eastAsia="Times New Roman" w:cs="Arial"/>
          <w:color w:val="4D5B7C"/>
          <w:sz w:val="24"/>
          <w:szCs w:val="24"/>
          <w:lang w:val="zh-CN"/>
        </w:rPr>
      </w:pPr>
      <w:r>
        <w:rPr>
          <w:rFonts w:ascii="Arial" w:hAnsi="Arial" w:eastAsia="Times New Roman" w:cs="Arial"/>
          <w:color w:val="4D5B7C"/>
          <w:sz w:val="24"/>
          <w:szCs w:val="24"/>
          <w:lang w:val="zh-CN"/>
        </w:rPr>
        <w:t>Chacun de ces quatre états a des groupes d'hôtes correspondants, mais les identificateurs de groupe numériques ne sont pas attribués automatiquement.</w:t>
      </w:r>
    </w:p>
    <w:p>
      <w:pPr>
        <w:spacing w:before="240" w:after="240" w:line="240" w:lineRule="auto"/>
        <w:rPr>
          <w:rFonts w:ascii="Arial" w:hAnsi="Arial" w:eastAsia="Times New Roman" w:cs="Arial"/>
          <w:color w:val="4D5B7C"/>
          <w:sz w:val="24"/>
          <w:szCs w:val="24"/>
          <w:lang w:val="zh-CN"/>
        </w:rPr>
      </w:pPr>
      <w:r>
        <w:rPr>
          <w:rFonts w:ascii="Arial" w:hAnsi="Arial" w:eastAsia="Times New Roman" w:cs="Arial"/>
          <w:color w:val="4D5B7C"/>
          <w:sz w:val="24"/>
          <w:szCs w:val="24"/>
          <w:lang w:val="zh-CN"/>
        </w:rPr>
        <w:t>En mettant tout cela ensemble, nous devons dire à ProxySQL quels identifiants il doit utiliser pour chaque état. Ici, nous utilisons </w:t>
      </w:r>
      <w:r>
        <w:rPr>
          <w:rFonts w:ascii="Courier New" w:hAnsi="Courier New" w:eastAsia="Times New Roman" w:cs="Courier New"/>
          <w:color w:val="24335A"/>
          <w:sz w:val="21"/>
          <w:szCs w:val="21"/>
          <w:shd w:val="clear" w:color="auto" w:fill="E3E8F4"/>
          <w:lang w:val="zh-CN"/>
        </w:rPr>
        <w:t>1</w:t>
      </w:r>
      <w:r>
        <w:rPr>
          <w:rFonts w:ascii="Arial" w:hAnsi="Arial" w:eastAsia="Times New Roman" w:cs="Arial"/>
          <w:color w:val="4D5B7C"/>
          <w:sz w:val="24"/>
          <w:szCs w:val="24"/>
          <w:lang w:val="zh-CN"/>
        </w:rPr>
        <w:t>pour le groupe d'hôtes </w:t>
      </w:r>
      <w:r>
        <w:rPr>
          <w:rFonts w:ascii="Arial" w:hAnsi="Arial" w:eastAsia="Times New Roman" w:cs="Arial"/>
          <w:b/>
          <w:bCs/>
          <w:color w:val="4D5B7C"/>
          <w:sz w:val="24"/>
          <w:szCs w:val="24"/>
          <w:lang w:val="zh-CN"/>
        </w:rPr>
        <w:t>hors ligne</w:t>
      </w:r>
      <w:r>
        <w:rPr>
          <w:rFonts w:ascii="Courier New" w:hAnsi="Courier New" w:eastAsia="Times New Roman" w:cs="Courier New"/>
          <w:color w:val="24335A"/>
          <w:sz w:val="21"/>
          <w:szCs w:val="21"/>
          <w:shd w:val="clear" w:color="auto" w:fill="E3E8F4"/>
          <w:lang w:val="zh-CN"/>
        </w:rPr>
        <w:t>2</w:t>
      </w:r>
      <w:r>
        <w:rPr>
          <w:rFonts w:ascii="Arial" w:hAnsi="Arial" w:eastAsia="Times New Roman" w:cs="Arial"/>
          <w:color w:val="4D5B7C"/>
          <w:sz w:val="24"/>
          <w:szCs w:val="24"/>
          <w:lang w:val="zh-CN"/>
        </w:rPr>
        <w:t> , pour le groupe d'hôtes d' </w:t>
      </w:r>
      <w:r>
        <w:rPr>
          <w:rFonts w:ascii="Arial" w:hAnsi="Arial" w:eastAsia="Times New Roman" w:cs="Arial"/>
          <w:b/>
          <w:bCs/>
          <w:color w:val="4D5B7C"/>
          <w:sz w:val="24"/>
          <w:szCs w:val="24"/>
          <w:lang w:val="zh-CN"/>
        </w:rPr>
        <w:t>écriture</w:t>
      </w:r>
      <w:r>
        <w:rPr>
          <w:rFonts w:ascii="Courier New" w:hAnsi="Courier New" w:eastAsia="Times New Roman" w:cs="Courier New"/>
          <w:color w:val="24335A"/>
          <w:sz w:val="21"/>
          <w:szCs w:val="21"/>
          <w:shd w:val="clear" w:color="auto" w:fill="E3E8F4"/>
          <w:lang w:val="zh-CN"/>
        </w:rPr>
        <w:t>3</w:t>
      </w:r>
      <w:r>
        <w:rPr>
          <w:rFonts w:ascii="Arial" w:hAnsi="Arial" w:eastAsia="Times New Roman" w:cs="Arial"/>
          <w:color w:val="4D5B7C"/>
          <w:sz w:val="24"/>
          <w:szCs w:val="24"/>
          <w:lang w:val="zh-CN"/>
        </w:rPr>
        <w:t> , pour le groupe d'hôtes </w:t>
      </w:r>
      <w:r>
        <w:rPr>
          <w:rFonts w:ascii="Arial" w:hAnsi="Arial" w:eastAsia="Times New Roman" w:cs="Arial"/>
          <w:b/>
          <w:bCs/>
          <w:color w:val="4D5B7C"/>
          <w:sz w:val="24"/>
          <w:szCs w:val="24"/>
          <w:lang w:val="zh-CN"/>
        </w:rPr>
        <w:t>de lecture</w:t>
      </w:r>
      <w:r>
        <w:rPr>
          <w:rFonts w:ascii="Arial" w:hAnsi="Arial" w:eastAsia="Times New Roman" w:cs="Arial"/>
          <w:color w:val="4D5B7C"/>
          <w:sz w:val="24"/>
          <w:szCs w:val="24"/>
          <w:lang w:val="zh-CN"/>
        </w:rPr>
        <w:t> et </w:t>
      </w:r>
      <w:r>
        <w:rPr>
          <w:rFonts w:ascii="Courier New" w:hAnsi="Courier New" w:eastAsia="Times New Roman" w:cs="Courier New"/>
          <w:color w:val="24335A"/>
          <w:sz w:val="21"/>
          <w:szCs w:val="21"/>
          <w:shd w:val="clear" w:color="auto" w:fill="E3E8F4"/>
          <w:lang w:val="zh-CN"/>
        </w:rPr>
        <w:t>4</w:t>
      </w:r>
      <w:r>
        <w:rPr>
          <w:rFonts w:ascii="Arial" w:hAnsi="Arial" w:eastAsia="Times New Roman" w:cs="Arial"/>
          <w:color w:val="4D5B7C"/>
          <w:sz w:val="24"/>
          <w:szCs w:val="24"/>
          <w:lang w:val="zh-CN"/>
        </w:rPr>
        <w:t>pour le groupe d'hôtes d' </w:t>
      </w:r>
      <w:r>
        <w:rPr>
          <w:rFonts w:ascii="Arial" w:hAnsi="Arial" w:eastAsia="Times New Roman" w:cs="Arial"/>
          <w:b/>
          <w:bCs/>
          <w:color w:val="4D5B7C"/>
          <w:sz w:val="24"/>
          <w:szCs w:val="24"/>
          <w:lang w:val="zh-CN"/>
        </w:rPr>
        <w:t>écriture de sauvegarde .</w:t>
      </w:r>
    </w:p>
    <w:p>
      <w:pPr>
        <w:spacing w:before="240" w:after="240" w:line="240" w:lineRule="auto"/>
        <w:rPr>
          <w:rFonts w:ascii="Arial" w:hAnsi="Arial" w:eastAsia="Times New Roman" w:cs="Arial"/>
          <w:color w:val="4D5B7C"/>
          <w:sz w:val="24"/>
          <w:szCs w:val="24"/>
          <w:lang w:val="zh-CN"/>
        </w:rPr>
      </w:pPr>
      <w:r>
        <w:rPr>
          <w:rFonts w:ascii="Arial" w:hAnsi="Arial" w:eastAsia="Times New Roman" w:cs="Arial"/>
          <w:color w:val="4D5B7C"/>
          <w:sz w:val="24"/>
          <w:szCs w:val="24"/>
          <w:lang w:val="zh-CN"/>
        </w:rPr>
        <w:t>Pour définir ces identifiants, créons une nouvelle ligne avec ces variables et valeurs dans la table </w:t>
      </w:r>
      <w:r>
        <w:rPr>
          <w:rFonts w:ascii="Courier New" w:hAnsi="Courier New" w:eastAsia="Times New Roman" w:cs="Courier New"/>
          <w:color w:val="24335A"/>
          <w:sz w:val="21"/>
          <w:szCs w:val="21"/>
          <w:shd w:val="clear" w:color="auto" w:fill="E3E8F4"/>
          <w:lang w:val="zh-CN"/>
        </w:rPr>
        <w:t>mysql_group_replication_hostgroups</w:t>
      </w:r>
      <w:r>
        <w:rPr>
          <w:rFonts w:ascii="Arial" w:hAnsi="Arial" w:eastAsia="Times New Roman" w:cs="Arial"/>
          <w:color w:val="4D5B7C"/>
          <w:sz w:val="24"/>
          <w:szCs w:val="24"/>
          <w:lang w:val="zh-CN"/>
        </w:rPr>
        <w:t>.</w:t>
      </w:r>
    </w:p>
    <w:p>
      <w:pPr>
        <w:rPr>
          <w:lang w:val="zh-CN"/>
        </w:rPr>
      </w:pPr>
    </w:p>
    <w:p>
      <w:pPr>
        <w:rPr>
          <w:lang w:val="zh-CN"/>
        </w:rPr>
      </w:pPr>
      <w:r>
        <w:drawing>
          <wp:inline distT="0" distB="0" distL="0" distR="0">
            <wp:extent cx="5702300" cy="145415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02593" cy="1454225"/>
                    </a:xfrm>
                    <a:prstGeom prst="rect">
                      <a:avLst/>
                    </a:prstGeom>
                  </pic:spPr>
                </pic:pic>
              </a:graphicData>
            </a:graphic>
          </wp:inline>
        </w:drawing>
      </w:r>
    </w:p>
    <w:p>
      <w:pPr>
        <w:rPr>
          <w:lang w:val="zh-CN"/>
        </w:rPr>
      </w:pPr>
    </w:p>
    <w:p>
      <w:pPr>
        <w:rPr>
          <w:lang w:val="zh-CN"/>
        </w:rPr>
      </w:pPr>
    </w:p>
    <w:p>
      <w:pPr>
        <w:spacing w:before="240" w:after="240" w:line="240" w:lineRule="auto"/>
        <w:rPr>
          <w:rFonts w:ascii="Arial" w:hAnsi="Arial" w:eastAsia="Times New Roman" w:cs="Arial"/>
          <w:color w:val="4D5B7C"/>
          <w:sz w:val="24"/>
          <w:szCs w:val="24"/>
          <w:lang w:val="zh-CN"/>
        </w:rPr>
      </w:pPr>
      <w:r>
        <w:rPr>
          <w:rFonts w:ascii="Arial" w:hAnsi="Arial" w:eastAsia="Times New Roman" w:cs="Arial"/>
          <w:color w:val="4D5B7C"/>
          <w:sz w:val="24"/>
          <w:szCs w:val="24"/>
          <w:lang w:val="zh-CN"/>
        </w:rPr>
        <w:t>Maintenant que ProxySQL sait comment répartir les nœuds entre les groupes d'hôtes, nous pouvons ajouter nos serveurs MySQL au pool. Pour ce faire, nous avons besoin de </w:t>
      </w:r>
      <w:r>
        <w:rPr>
          <w:rFonts w:ascii="Courier New" w:hAnsi="Courier New" w:eastAsia="Times New Roman" w:cs="Courier New"/>
          <w:color w:val="24335A"/>
          <w:sz w:val="21"/>
          <w:szCs w:val="21"/>
          <w:shd w:val="clear" w:color="auto" w:fill="E3E8F4"/>
          <w:lang w:val="zh-CN"/>
        </w:rPr>
        <w:t xml:space="preserve">INSERT </w:t>
      </w:r>
      <w:r>
        <w:rPr>
          <w:rFonts w:ascii="Arial" w:hAnsi="Arial" w:eastAsia="Times New Roman" w:cs="Arial"/>
          <w:color w:val="4D5B7C"/>
          <w:sz w:val="24"/>
          <w:szCs w:val="24"/>
          <w:lang w:val="zh-CN"/>
        </w:rPr>
        <w:t>l'adresse IP et du groupe d'hôtes initial de chaque serveur dans la </w:t>
      </w:r>
      <w:r>
        <w:rPr>
          <w:rFonts w:ascii="Courier New" w:hAnsi="Courier New" w:eastAsia="Times New Roman" w:cs="Courier New"/>
          <w:color w:val="24335A"/>
          <w:sz w:val="21"/>
          <w:szCs w:val="21"/>
          <w:shd w:val="clear" w:color="auto" w:fill="E3E8F4"/>
          <w:lang w:val="zh-CN"/>
        </w:rPr>
        <w:t xml:space="preserve">mysql_servers </w:t>
      </w:r>
      <w:r>
        <w:rPr>
          <w:rFonts w:ascii="Arial" w:hAnsi="Arial" w:eastAsia="Times New Roman" w:cs="Arial"/>
          <w:color w:val="4D5B7C"/>
          <w:sz w:val="24"/>
          <w:szCs w:val="24"/>
          <w:lang w:val="zh-CN"/>
        </w:rPr>
        <w:t>table, qui contient la liste des serveurs avec lesquels ProxySQL peut interagir.</w:t>
      </w:r>
    </w:p>
    <w:p>
      <w:pPr>
        <w:spacing w:before="240" w:after="240" w:line="240" w:lineRule="auto"/>
        <w:rPr>
          <w:rFonts w:ascii="Arial" w:hAnsi="Arial" w:eastAsia="Times New Roman" w:cs="Arial"/>
          <w:color w:val="4D5B7C"/>
          <w:sz w:val="24"/>
          <w:szCs w:val="24"/>
          <w:lang w:val="zh-CN"/>
        </w:rPr>
      </w:pPr>
      <w:r>
        <w:rPr>
          <w:rFonts w:ascii="Arial" w:hAnsi="Arial" w:eastAsia="Times New Roman" w:cs="Arial"/>
          <w:color w:val="4D5B7C"/>
          <w:sz w:val="24"/>
          <w:szCs w:val="24"/>
          <w:lang w:val="zh-CN"/>
        </w:rPr>
        <w:t>Ajoutons chacun des trois serveurs MySQL, en veillant à remplacer les exemples d'adresses IP dans les commandes ci-dessous.</w:t>
      </w:r>
    </w:p>
    <w:p>
      <w:pPr>
        <w:rPr>
          <w:lang w:val="zh-CN"/>
        </w:rPr>
      </w:pPr>
      <w:r>
        <w:drawing>
          <wp:inline distT="0" distB="0" distL="0" distR="0">
            <wp:extent cx="5759450" cy="21971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59746" cy="2197213"/>
                    </a:xfrm>
                    <a:prstGeom prst="rect">
                      <a:avLst/>
                    </a:prstGeom>
                  </pic:spPr>
                </pic:pic>
              </a:graphicData>
            </a:graphic>
          </wp:inline>
        </w:drawing>
      </w:r>
    </w:p>
    <w:p>
      <w:pPr>
        <w:rPr>
          <w:lang w:val="zh-CN"/>
        </w:rPr>
      </w:pPr>
    </w:p>
    <w:p>
      <w:pPr>
        <w:rPr>
          <w:rFonts w:ascii="Arial" w:hAnsi="Arial" w:cs="Arial"/>
          <w:color w:val="4D5B7C"/>
          <w:lang w:val="zh-CN"/>
        </w:rPr>
      </w:pPr>
      <w:r>
        <w:rPr>
          <w:rFonts w:ascii="Arial" w:hAnsi="Arial" w:cs="Arial"/>
          <w:color w:val="4D5B7C"/>
          <w:lang w:val="zh-CN"/>
        </w:rPr>
        <w:t>ProxySQL devrait maintenant distribuer nos nœuds sur les groupes d'hôtes comme spécifié. Vérifions cela en exécutant une requête </w:t>
      </w:r>
      <w:r>
        <w:rPr>
          <w:rStyle w:val="5"/>
          <w:rFonts w:eastAsiaTheme="minorHAnsi"/>
          <w:color w:val="24335A"/>
          <w:sz w:val="21"/>
          <w:szCs w:val="21"/>
          <w:shd w:val="clear" w:color="auto" w:fill="E3E8F4"/>
          <w:lang w:val="zh-CN"/>
        </w:rPr>
        <w:t>SELECT</w:t>
      </w:r>
      <w:r>
        <w:rPr>
          <w:rFonts w:ascii="Arial" w:hAnsi="Arial" w:cs="Arial"/>
          <w:color w:val="4D5B7C"/>
          <w:lang w:val="zh-CN"/>
        </w:rPr>
        <w:t xml:space="preserve"> sur la table </w:t>
      </w:r>
      <w:r>
        <w:rPr>
          <w:rStyle w:val="5"/>
          <w:rFonts w:eastAsiaTheme="minorHAnsi"/>
          <w:color w:val="24335A"/>
          <w:sz w:val="21"/>
          <w:szCs w:val="21"/>
          <w:shd w:val="clear" w:color="auto" w:fill="E3E8F4"/>
          <w:lang w:val="zh-CN"/>
        </w:rPr>
        <w:t>mysql_servers</w:t>
      </w:r>
      <w:r>
        <w:rPr>
          <w:rFonts w:ascii="Arial" w:hAnsi="Arial" w:cs="Arial"/>
          <w:color w:val="4D5B7C"/>
          <w:lang w:val="zh-CN"/>
        </w:rPr>
        <w:t>, qui expose l'état actuel des serveurs que ProxySQL utilise.</w:t>
      </w:r>
    </w:p>
    <w:p>
      <w:pPr>
        <w:rPr>
          <w:rFonts w:ascii="Arial" w:hAnsi="Arial" w:cs="Arial"/>
          <w:color w:val="4D5B7C"/>
          <w:lang w:val="zh-CN"/>
        </w:rPr>
      </w:pPr>
    </w:p>
    <w:p>
      <w:pPr>
        <w:rPr>
          <w:lang w:val="zh-CN"/>
        </w:rPr>
      </w:pPr>
      <w:r>
        <w:drawing>
          <wp:inline distT="0" distB="0" distL="0" distR="0">
            <wp:extent cx="5835650" cy="14351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835950" cy="1435174"/>
                    </a:xfrm>
                    <a:prstGeom prst="rect">
                      <a:avLst/>
                    </a:prstGeom>
                  </pic:spPr>
                </pic:pic>
              </a:graphicData>
            </a:graphic>
          </wp:inline>
        </w:drawing>
      </w:r>
    </w:p>
    <w:p>
      <w:pPr>
        <w:rPr>
          <w:lang w:val="zh-CN"/>
        </w:rPr>
      </w:pPr>
      <w:r>
        <w:drawing>
          <wp:inline distT="0" distB="0" distL="0" distR="0">
            <wp:extent cx="5816600" cy="8636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816899" cy="863644"/>
                    </a:xfrm>
                    <a:prstGeom prst="rect">
                      <a:avLst/>
                    </a:prstGeom>
                  </pic:spPr>
                </pic:pic>
              </a:graphicData>
            </a:graphic>
          </wp:inline>
        </w:drawing>
      </w:r>
    </w:p>
    <w:p>
      <w:pPr>
        <w:rPr>
          <w:lang w:val="zh-CN"/>
        </w:rPr>
      </w:pPr>
    </w:p>
    <w:p>
      <w:pPr>
        <w:pStyle w:val="3"/>
        <w:spacing w:before="240" w:after="240"/>
        <w:rPr>
          <w:rFonts w:ascii="Arial" w:hAnsi="Arial" w:cs="Arial"/>
          <w:color w:val="4D5B7C"/>
          <w:lang w:val="zh-CN"/>
        </w:rPr>
      </w:pPr>
      <w:r>
        <w:rPr>
          <w:rFonts w:ascii="Arial" w:hAnsi="Arial" w:cs="Arial"/>
          <w:color w:val="4D5B7C"/>
          <w:lang w:val="zh-CN"/>
        </w:rPr>
        <w:t>Étape 5 - Création des utilisateurs MySQL</w:t>
      </w:r>
    </w:p>
    <w:p>
      <w:pPr>
        <w:spacing w:before="240" w:after="240" w:line="240" w:lineRule="auto"/>
        <w:rPr>
          <w:rFonts w:ascii="Arial" w:hAnsi="Arial" w:eastAsia="Times New Roman" w:cs="Arial"/>
          <w:color w:val="4D5B7C"/>
          <w:sz w:val="24"/>
          <w:szCs w:val="24"/>
          <w:lang w:val="zh-CN"/>
        </w:rPr>
      </w:pPr>
      <w:r>
        <w:rPr>
          <w:rFonts w:ascii="Arial" w:hAnsi="Arial" w:eastAsia="Times New Roman" w:cs="Arial"/>
          <w:color w:val="4D5B7C"/>
          <w:sz w:val="24"/>
          <w:szCs w:val="24"/>
          <w:lang w:val="zh-CN"/>
        </w:rPr>
        <w:t>ProxySQL agit comme un équilibreur de charge ; les utilisateurs finaux se connectent à ProxySQL, et ProxySQL transmet à son tour la connexion au nœud MySQL choisi. Pour se connecter à un nœud individuel, ProxySQL réutilise les informations d'identification avec lesquelles il a été accédé.</w:t>
      </w:r>
    </w:p>
    <w:p>
      <w:pPr>
        <w:spacing w:before="240" w:after="240" w:line="240" w:lineRule="auto"/>
        <w:rPr>
          <w:rFonts w:ascii="Arial" w:hAnsi="Arial" w:eastAsia="Times New Roman" w:cs="Arial"/>
          <w:color w:val="4D5B7C"/>
          <w:sz w:val="24"/>
          <w:szCs w:val="24"/>
          <w:lang w:val="zh-CN"/>
        </w:rPr>
      </w:pPr>
      <w:r>
        <w:rPr>
          <w:rFonts w:ascii="Arial" w:hAnsi="Arial" w:eastAsia="Times New Roman" w:cs="Arial"/>
          <w:color w:val="4D5B7C"/>
          <w:sz w:val="24"/>
          <w:szCs w:val="24"/>
          <w:lang w:val="zh-CN"/>
        </w:rPr>
        <w:t>Pour autoriser l'accès aux bases de données situées sur les nœuds de réplication, nous devons créer un compte utilisateur avec les mêmes informations d'identification que ProxySQL et accorder à cet utilisateur les privilèges nécessaires.</w:t>
      </w:r>
    </w:p>
    <w:p>
      <w:pPr>
        <w:spacing w:before="240" w:after="240" w:line="240" w:lineRule="auto"/>
        <w:rPr>
          <w:rFonts w:ascii="Arial" w:hAnsi="Arial" w:eastAsia="Times New Roman" w:cs="Arial"/>
          <w:color w:val="4D5B7C"/>
          <w:sz w:val="24"/>
          <w:szCs w:val="24"/>
          <w:lang w:val="zh-CN"/>
        </w:rPr>
      </w:pPr>
      <w:r>
        <w:rPr>
          <w:rFonts w:ascii="Arial" w:hAnsi="Arial" w:eastAsia="Times New Roman" w:cs="Arial"/>
          <w:color w:val="4D5B7C"/>
          <w:sz w:val="24"/>
          <w:szCs w:val="24"/>
          <w:lang w:val="zh-CN"/>
        </w:rPr>
        <w:t>Créons un nouvel utilisateur appelé </w:t>
      </w:r>
      <w:r>
        <w:rPr>
          <w:rFonts w:ascii="Arial" w:hAnsi="Arial" w:eastAsia="Times New Roman" w:cs="Arial"/>
          <w:b/>
          <w:bCs/>
          <w:color w:val="4D5B7C"/>
          <w:sz w:val="24"/>
          <w:szCs w:val="24"/>
          <w:lang w:val="zh-CN"/>
        </w:rPr>
        <w:t>fatima</w:t>
      </w:r>
      <w:r>
        <w:rPr>
          <w:rFonts w:ascii="Arial" w:hAnsi="Arial" w:eastAsia="Times New Roman" w:cs="Arial"/>
          <w:color w:val="4D5B7C"/>
          <w:sz w:val="24"/>
          <w:szCs w:val="24"/>
          <w:lang w:val="zh-CN"/>
        </w:rPr>
        <w:t> identifié avec le mot de passe </w:t>
      </w:r>
      <w:r>
        <w:rPr>
          <w:rFonts w:ascii="Courier New" w:hAnsi="Courier New" w:eastAsia="Times New Roman" w:cs="Courier New"/>
          <w:color w:val="24335A"/>
          <w:sz w:val="21"/>
          <w:szCs w:val="21"/>
          <w:shd w:val="clear" w:color="auto" w:fill="E3E8F4"/>
          <w:lang w:val="zh-CN"/>
        </w:rPr>
        <w:t>passer.</w:t>
      </w:r>
    </w:p>
    <w:p>
      <w:pPr>
        <w:rPr>
          <w:lang w:val="zh-CN"/>
        </w:rPr>
      </w:pPr>
      <w:r>
        <w:drawing>
          <wp:inline distT="0" distB="0" distL="0" distR="0">
            <wp:extent cx="5797550" cy="16256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97848" cy="1625684"/>
                    </a:xfrm>
                    <a:prstGeom prst="rect">
                      <a:avLst/>
                    </a:prstGeom>
                  </pic:spPr>
                </pic:pic>
              </a:graphicData>
            </a:graphic>
          </wp:inline>
        </w:drawing>
      </w:r>
    </w:p>
    <w:p>
      <w:pPr>
        <w:rPr>
          <w:lang w:val="zh-CN"/>
        </w:rPr>
      </w:pPr>
    </w:p>
    <w:p>
      <w:pPr>
        <w:rPr>
          <w:lang w:val="zh-CN"/>
        </w:rPr>
      </w:pPr>
      <w:r>
        <w:drawing>
          <wp:inline distT="0" distB="0" distL="0" distR="0">
            <wp:extent cx="5810250" cy="272415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810549" cy="2724290"/>
                    </a:xfrm>
                    <a:prstGeom prst="rect">
                      <a:avLst/>
                    </a:prstGeom>
                  </pic:spPr>
                </pic:pic>
              </a:graphicData>
            </a:graphic>
          </wp:inline>
        </w:drawing>
      </w:r>
    </w:p>
    <w:p>
      <w:pPr>
        <w:spacing w:before="240" w:after="240" w:line="240" w:lineRule="auto"/>
        <w:rPr>
          <w:rFonts w:ascii="Arial" w:hAnsi="Arial" w:eastAsia="Times New Roman" w:cs="Arial"/>
          <w:color w:val="4D5B7C"/>
          <w:sz w:val="24"/>
          <w:szCs w:val="24"/>
          <w:lang w:val="zh-CN"/>
        </w:rPr>
      </w:pPr>
      <w:r>
        <w:rPr>
          <w:rFonts w:ascii="Arial" w:hAnsi="Arial" w:eastAsia="Times New Roman" w:cs="Arial"/>
          <w:color w:val="4D5B7C"/>
          <w:sz w:val="24"/>
          <w:szCs w:val="24"/>
          <w:lang w:val="zh-CN"/>
        </w:rPr>
        <w:t>La liste visible des tables dans la base de données montrant la </w:t>
      </w:r>
      <w:r>
        <w:rPr>
          <w:rFonts w:ascii="Courier New" w:hAnsi="Courier New" w:eastAsia="Times New Roman" w:cs="Courier New"/>
          <w:color w:val="24335A"/>
          <w:sz w:val="21"/>
          <w:szCs w:val="21"/>
          <w:shd w:val="clear" w:color="auto" w:fill="E3E8F4"/>
          <w:lang w:val="zh-CN"/>
        </w:rPr>
        <w:t xml:space="preserve">gestionHotel </w:t>
      </w:r>
      <w:r>
        <w:rPr>
          <w:rFonts w:ascii="Arial" w:hAnsi="Arial" w:eastAsia="Times New Roman" w:cs="Arial"/>
          <w:color w:val="4D5B7C"/>
          <w:sz w:val="24"/>
          <w:szCs w:val="24"/>
          <w:lang w:val="zh-CN"/>
        </w:rPr>
        <w:t>table créée dans le didacticiel de réplication d'origine confirme que l'utilisateur a été créé correctement sur les nœuds.</w:t>
      </w:r>
    </w:p>
    <w:p>
      <w:pPr>
        <w:pStyle w:val="3"/>
        <w:spacing w:before="240" w:after="240"/>
        <w:rPr>
          <w:rFonts w:ascii="Arial" w:hAnsi="Arial" w:cs="Arial"/>
          <w:color w:val="4D5B7C"/>
          <w:lang w:val="zh-CN"/>
        </w:rPr>
      </w:pPr>
      <w:r>
        <w:rPr>
          <w:rFonts w:ascii="Arial" w:hAnsi="Arial" w:cs="Arial"/>
          <w:color w:val="4D5B7C"/>
          <w:lang w:val="zh-CN"/>
        </w:rPr>
        <w:t>Étape 6 - Création de l'utilisateur ProxySQL</w:t>
      </w:r>
    </w:p>
    <w:p>
      <w:pPr>
        <w:spacing w:before="240" w:after="240" w:line="240" w:lineRule="auto"/>
        <w:rPr>
          <w:rFonts w:ascii="Arial" w:hAnsi="Arial" w:eastAsia="Times New Roman" w:cs="Arial"/>
          <w:color w:val="4D5B7C"/>
          <w:sz w:val="24"/>
          <w:szCs w:val="24"/>
          <w:lang w:val="zh-CN"/>
        </w:rPr>
      </w:pPr>
      <w:r>
        <w:rPr>
          <w:rFonts w:ascii="Arial" w:hAnsi="Arial" w:eastAsia="Times New Roman" w:cs="Arial"/>
          <w:color w:val="4D5B7C"/>
          <w:sz w:val="24"/>
          <w:szCs w:val="24"/>
          <w:lang w:val="zh-CN"/>
        </w:rPr>
        <w:t>La dernière étape de configuration consiste à autoriser les connexions à ProxySQL avec l’utilisateur </w:t>
      </w:r>
      <w:r>
        <w:rPr>
          <w:rFonts w:ascii="Arial" w:hAnsi="Arial" w:eastAsia="Times New Roman" w:cs="Arial"/>
          <w:b/>
          <w:bCs/>
          <w:color w:val="4D5B7C"/>
          <w:sz w:val="24"/>
          <w:szCs w:val="24"/>
          <w:lang w:val="zh-CN"/>
        </w:rPr>
        <w:t>fatima</w:t>
      </w:r>
      <w:r>
        <w:rPr>
          <w:rFonts w:ascii="Arial" w:hAnsi="Arial" w:eastAsia="Times New Roman" w:cs="Arial"/>
          <w:color w:val="4D5B7C"/>
          <w:sz w:val="24"/>
          <w:szCs w:val="24"/>
          <w:lang w:val="zh-CN"/>
        </w:rPr>
        <w:t> et à transmettre ces connexions aux nœuds.</w:t>
      </w:r>
    </w:p>
    <w:p>
      <w:pPr>
        <w:spacing w:before="240" w:after="240" w:line="240" w:lineRule="auto"/>
        <w:rPr>
          <w:rFonts w:ascii="Arial" w:hAnsi="Arial" w:eastAsia="Times New Roman" w:cs="Arial"/>
          <w:color w:val="4D5B7C"/>
          <w:sz w:val="24"/>
          <w:szCs w:val="24"/>
          <w:lang w:val="zh-CN"/>
        </w:rPr>
      </w:pPr>
      <w:r>
        <w:rPr>
          <w:rFonts w:ascii="Arial" w:hAnsi="Arial" w:eastAsia="Times New Roman" w:cs="Arial"/>
          <w:color w:val="4D5B7C"/>
          <w:sz w:val="24"/>
          <w:szCs w:val="24"/>
          <w:lang w:val="zh-CN"/>
        </w:rPr>
        <w:t>Pour ce faire, nous devons définir des variables de configuration dans la table </w:t>
      </w:r>
      <w:r>
        <w:rPr>
          <w:rFonts w:ascii="Courier New" w:hAnsi="Courier New" w:eastAsia="Times New Roman" w:cs="Courier New"/>
          <w:color w:val="24335A"/>
          <w:sz w:val="21"/>
          <w:szCs w:val="21"/>
          <w:shd w:val="clear" w:color="auto" w:fill="E3E8F4"/>
          <w:lang w:val="zh-CN"/>
        </w:rPr>
        <w:t>mysql_users</w:t>
      </w:r>
      <w:r>
        <w:rPr>
          <w:rFonts w:ascii="Arial" w:hAnsi="Arial" w:eastAsia="Times New Roman" w:cs="Arial"/>
          <w:color w:val="4D5B7C"/>
          <w:sz w:val="24"/>
          <w:szCs w:val="24"/>
          <w:lang w:val="zh-CN"/>
        </w:rPr>
        <w:t>, qui contient les informations d'identification de l'utilisateur. Dans l'interface ProxySQL, ajoutons le nom d'utilisateur, le mot de passe et le groupe d'hôtes par défaut à la base de données de configuration (qui est </w:t>
      </w:r>
      <w:r>
        <w:rPr>
          <w:rFonts w:ascii="Courier New" w:hAnsi="Courier New" w:eastAsia="Times New Roman" w:cs="Courier New"/>
          <w:color w:val="24335A"/>
          <w:sz w:val="21"/>
          <w:szCs w:val="21"/>
          <w:shd w:val="clear" w:color="auto" w:fill="E3E8F4"/>
          <w:lang w:val="zh-CN"/>
        </w:rPr>
        <w:t>2</w:t>
      </w:r>
      <w:r>
        <w:rPr>
          <w:rFonts w:ascii="Arial" w:hAnsi="Arial" w:eastAsia="Times New Roman" w:cs="Arial"/>
          <w:color w:val="4D5B7C"/>
          <w:sz w:val="24"/>
          <w:szCs w:val="24"/>
          <w:lang w:val="zh-CN"/>
        </w:rPr>
        <w:t>, pour le groupe d'hôtes </w:t>
      </w:r>
      <w:r>
        <w:rPr>
          <w:rFonts w:ascii="Arial" w:hAnsi="Arial" w:eastAsia="Times New Roman" w:cs="Arial"/>
          <w:b/>
          <w:bCs/>
          <w:color w:val="4D5B7C"/>
          <w:sz w:val="24"/>
          <w:szCs w:val="24"/>
          <w:lang w:val="zh-CN"/>
        </w:rPr>
        <w:t>de l’écrivain)</w:t>
      </w:r>
    </w:p>
    <w:p>
      <w:pPr>
        <w:spacing w:before="240" w:after="240" w:line="240" w:lineRule="auto"/>
        <w:rPr>
          <w:rFonts w:ascii="Arial" w:hAnsi="Arial" w:eastAsia="Times New Roman" w:cs="Arial"/>
          <w:color w:val="4D5B7C"/>
          <w:sz w:val="24"/>
          <w:szCs w:val="24"/>
          <w:lang w:val="zh-CN"/>
        </w:rPr>
      </w:pPr>
      <w:r>
        <w:rPr>
          <w:rFonts w:ascii="Arial" w:hAnsi="Arial" w:eastAsia="Times New Roman" w:cs="Arial"/>
          <w:color w:val="4D5B7C"/>
          <w:sz w:val="24"/>
          <w:szCs w:val="24"/>
        </w:rPr>
        <w:drawing>
          <wp:inline distT="0" distB="0" distL="0" distR="0">
            <wp:extent cx="5854700" cy="16256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855001" cy="1625684"/>
                    </a:xfrm>
                    <a:prstGeom prst="rect">
                      <a:avLst/>
                    </a:prstGeom>
                  </pic:spPr>
                </pic:pic>
              </a:graphicData>
            </a:graphic>
          </wp:inline>
        </w:drawing>
      </w:r>
    </w:p>
    <w:p>
      <w:pPr>
        <w:rPr>
          <w:lang w:val="zh-CN"/>
        </w:rPr>
      </w:pPr>
    </w:p>
    <w:p>
      <w:pPr>
        <w:rPr>
          <w:lang w:val="zh-CN"/>
        </w:rPr>
      </w:pPr>
      <w:r>
        <w:rPr>
          <w:rFonts w:ascii="Arial" w:hAnsi="Arial" w:cs="Arial"/>
          <w:color w:val="4D5B7C"/>
          <w:lang w:val="zh-CN"/>
        </w:rPr>
        <w:t>ProxySQL écoute sur le port </w:t>
      </w:r>
      <w:r>
        <w:rPr>
          <w:rStyle w:val="5"/>
          <w:rFonts w:eastAsiaTheme="minorHAnsi"/>
          <w:color w:val="24335A"/>
          <w:sz w:val="21"/>
          <w:szCs w:val="21"/>
          <w:shd w:val="clear" w:color="auto" w:fill="E3E8F4"/>
          <w:lang w:val="zh-CN"/>
        </w:rPr>
        <w:t xml:space="preserve">6033 </w:t>
      </w:r>
      <w:r>
        <w:rPr>
          <w:rFonts w:ascii="Arial" w:hAnsi="Arial" w:cs="Arial"/>
          <w:color w:val="4D5B7C"/>
          <w:lang w:val="zh-CN"/>
        </w:rPr>
        <w:t>les connexions client entrantes, essayons donc de nous connecter à la vraie base de données (pas à l'interface d'administration) en utilisant </w:t>
      </w:r>
      <w:r>
        <w:rPr>
          <w:rStyle w:val="6"/>
          <w:rFonts w:ascii="Arial" w:hAnsi="Arial" w:cs="Arial"/>
          <w:color w:val="4D5B7C"/>
          <w:lang w:val="zh-CN"/>
        </w:rPr>
        <w:t>fatima</w:t>
      </w:r>
      <w:r>
        <w:rPr>
          <w:rFonts w:ascii="Arial" w:hAnsi="Arial" w:cs="Arial"/>
          <w:color w:val="4D5B7C"/>
          <w:lang w:val="zh-CN"/>
        </w:rPr>
        <w:t> et port </w:t>
      </w:r>
      <w:r>
        <w:rPr>
          <w:rStyle w:val="5"/>
          <w:rFonts w:eastAsiaTheme="minorHAnsi"/>
          <w:color w:val="24335A"/>
          <w:sz w:val="21"/>
          <w:szCs w:val="21"/>
          <w:shd w:val="clear" w:color="auto" w:fill="E3E8F4"/>
          <w:lang w:val="zh-CN"/>
        </w:rPr>
        <w:t>6033</w:t>
      </w:r>
      <w:r>
        <w:rPr>
          <w:rFonts w:ascii="Arial" w:hAnsi="Arial" w:cs="Arial"/>
          <w:color w:val="4D5B7C"/>
          <w:lang w:val="zh-CN"/>
        </w:rPr>
        <w:t>.</w:t>
      </w:r>
    </w:p>
    <w:p>
      <w:pPr>
        <w:rPr>
          <w:lang w:val="zh-CN"/>
        </w:rPr>
      </w:pPr>
    </w:p>
    <w:p>
      <w:pPr>
        <w:rPr>
          <w:lang w:val="zh-CN"/>
        </w:rPr>
      </w:pPr>
      <w:r>
        <w:drawing>
          <wp:inline distT="0" distB="0" distL="0" distR="0">
            <wp:extent cx="5600700" cy="31305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600988" cy="3130711"/>
                    </a:xfrm>
                    <a:prstGeom prst="rect">
                      <a:avLst/>
                    </a:prstGeom>
                  </pic:spPr>
                </pic:pic>
              </a:graphicData>
            </a:graphic>
          </wp:inline>
        </w:drawing>
      </w:r>
    </w:p>
    <w:p>
      <w:pPr>
        <w:rPr>
          <w:lang w:val="zh-CN"/>
        </w:rPr>
      </w:pPr>
    </w:p>
    <w:p>
      <w:pPr>
        <w:pStyle w:val="3"/>
        <w:spacing w:before="240" w:after="240"/>
        <w:rPr>
          <w:rFonts w:ascii="Arial" w:hAnsi="Arial" w:cs="Arial"/>
          <w:color w:val="4D5B7C"/>
          <w:lang w:val="zh-CN"/>
        </w:rPr>
      </w:pPr>
      <w:r>
        <w:rPr>
          <w:rFonts w:ascii="Arial" w:hAnsi="Arial" w:cs="Arial"/>
          <w:color w:val="4D5B7C"/>
          <w:lang w:val="zh-CN"/>
        </w:rPr>
        <w:t>Étape 7 - Vérification de la configuration ProxySQL</w:t>
      </w:r>
    </w:p>
    <w:p>
      <w:pPr>
        <w:pStyle w:val="3"/>
        <w:spacing w:before="240" w:after="240"/>
        <w:rPr>
          <w:rFonts w:ascii="Arial" w:hAnsi="Arial" w:cs="Arial"/>
          <w:color w:val="4D5B7C"/>
          <w:lang w:val="zh-CN"/>
        </w:rPr>
      </w:pPr>
    </w:p>
    <w:p>
      <w:pPr>
        <w:spacing w:before="240" w:after="240" w:line="240" w:lineRule="auto"/>
        <w:rPr>
          <w:rFonts w:ascii="Arial" w:hAnsi="Arial" w:eastAsia="Times New Roman" w:cs="Arial"/>
          <w:color w:val="4D5B7C"/>
          <w:sz w:val="24"/>
          <w:szCs w:val="24"/>
          <w:lang w:val="zh-CN"/>
        </w:rPr>
      </w:pPr>
      <w:r>
        <w:rPr>
          <w:rFonts w:ascii="Arial" w:hAnsi="Arial" w:eastAsia="Times New Roman" w:cs="Arial"/>
          <w:color w:val="4D5B7C"/>
          <w:sz w:val="24"/>
          <w:szCs w:val="24"/>
          <w:lang w:val="zh-CN"/>
        </w:rPr>
        <w:t>Nous savons que la connectivité entre ProxySQL et les nœuds MySQL fonctionne, donc les tests finaux consistent à s'assurer que les autorisations de la base de données autorisent à la fois les instructions de lecture et d'écriture de ProxySQL, et à s'assurer que ces instructions seront toujours exécutées lorsque certains des nœuds dans le groupe échoue.</w:t>
      </w:r>
    </w:p>
    <w:p>
      <w:pPr>
        <w:spacing w:before="240" w:after="240" w:line="240" w:lineRule="auto"/>
        <w:rPr>
          <w:rFonts w:ascii="Arial" w:hAnsi="Arial" w:eastAsia="Times New Roman" w:cs="Arial"/>
          <w:color w:val="4D5B7C"/>
          <w:sz w:val="24"/>
          <w:szCs w:val="24"/>
          <w:lang w:val="zh-CN"/>
        </w:rPr>
      </w:pPr>
      <w:r>
        <w:rPr>
          <w:rFonts w:ascii="Arial" w:hAnsi="Arial" w:eastAsia="Times New Roman" w:cs="Arial"/>
          <w:color w:val="4D5B7C"/>
          <w:sz w:val="24"/>
          <w:szCs w:val="24"/>
          <w:lang w:val="zh-CN"/>
        </w:rPr>
        <w:t>Exécutons une instruction SELECT dans l'invite du client ProxySQL pour vérifier que nous pouvons lire les données de la base de donnée gestionHotel.</w:t>
      </w:r>
    </w:p>
    <w:p>
      <w:pPr>
        <w:spacing w:before="240" w:after="240" w:line="240" w:lineRule="auto"/>
        <w:rPr>
          <w:rFonts w:ascii="Arial" w:hAnsi="Arial" w:eastAsia="Times New Roman" w:cs="Arial"/>
          <w:color w:val="4D5B7C"/>
          <w:sz w:val="24"/>
          <w:szCs w:val="24"/>
          <w:lang w:val="zh-CN"/>
        </w:rPr>
      </w:pPr>
      <w:r>
        <w:rPr>
          <w:rFonts w:ascii="Arial" w:hAnsi="Arial" w:eastAsia="Times New Roman" w:cs="Arial"/>
          <w:color w:val="4D5B7C"/>
          <w:sz w:val="24"/>
          <w:szCs w:val="24"/>
        </w:rPr>
        <w:drawing>
          <wp:inline distT="0" distB="0" distL="0" distR="0">
            <wp:extent cx="5778500" cy="12827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78797" cy="1282766"/>
                    </a:xfrm>
                    <a:prstGeom prst="rect">
                      <a:avLst/>
                    </a:prstGeom>
                  </pic:spPr>
                </pic:pic>
              </a:graphicData>
            </a:graphic>
          </wp:inline>
        </w:drawing>
      </w:r>
    </w:p>
    <w:p>
      <w:pPr>
        <w:spacing w:before="240" w:after="240" w:line="240" w:lineRule="auto"/>
        <w:rPr>
          <w:rFonts w:ascii="Arial" w:hAnsi="Arial" w:eastAsia="Times New Roman" w:cs="Arial"/>
          <w:color w:val="4D5B7C"/>
          <w:sz w:val="24"/>
          <w:szCs w:val="24"/>
          <w:lang w:val="zh-CN"/>
        </w:rPr>
      </w:pPr>
      <w:r>
        <w:rPr>
          <w:rFonts w:ascii="Arial" w:hAnsi="Arial" w:cs="Arial"/>
          <w:color w:val="4D5B7C"/>
          <w:lang w:val="zh-CN"/>
        </w:rPr>
        <w:t>La nouvelle ligne d'exploration dans la sortie signifie que nous avons réussi à écrire des données dans la base de données MySQL via ProxySQL</w:t>
      </w:r>
    </w:p>
    <w:p>
      <w:pPr>
        <w:spacing w:before="240" w:after="240" w:line="240" w:lineRule="auto"/>
        <w:rPr>
          <w:rFonts w:ascii="Arial" w:hAnsi="Arial" w:eastAsia="Times New Roman" w:cs="Arial"/>
          <w:color w:val="4D5B7C"/>
          <w:sz w:val="24"/>
          <w:szCs w:val="24"/>
          <w:lang w:val="zh-CN"/>
        </w:rPr>
      </w:pPr>
    </w:p>
    <w:p>
      <w:pPr>
        <w:rPr>
          <w:lang w:val="zh-CN"/>
        </w:rPr>
      </w:pPr>
      <w:r>
        <w:rPr>
          <w:lang w:val="zh-CN"/>
        </w:rPr>
        <w:drawing>
          <wp:inline distT="0" distB="0" distL="0" distR="0">
            <wp:extent cx="5778500" cy="17907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a:picLocks noChangeAspect="1"/>
                    </pic:cNvPicPr>
                  </pic:nvPicPr>
                  <pic:blipFill>
                    <a:blip r:embed="rId21"/>
                    <a:stretch>
                      <a:fillRect/>
                    </a:stretch>
                  </pic:blipFill>
                  <pic:spPr>
                    <a:xfrm>
                      <a:off x="0" y="0"/>
                      <a:ext cx="5778797" cy="1790792"/>
                    </a:xfrm>
                    <a:prstGeom prst="rect">
                      <a:avLst/>
                    </a:prstGeom>
                  </pic:spPr>
                </pic:pic>
              </a:graphicData>
            </a:graphic>
          </wp:inline>
        </w:drawing>
      </w:r>
    </w:p>
    <w:p>
      <w:pPr>
        <w:rPr>
          <w:b/>
          <w:bCs/>
          <w:sz w:val="28"/>
          <w:szCs w:val="28"/>
        </w:rPr>
      </w:pPr>
      <w:r>
        <w:rPr>
          <w:rFonts w:hint="default"/>
          <w:b/>
          <w:bCs/>
          <w:sz w:val="28"/>
          <w:szCs w:val="28"/>
          <w:u w:val="single"/>
          <w:lang w:val="fr-FR"/>
        </w:rPr>
        <w:t>Application DESKTOP</w:t>
      </w:r>
      <w:r>
        <w:rPr>
          <w:b/>
          <w:bCs/>
          <w:sz w:val="28"/>
          <w:szCs w:val="28"/>
        </w:rPr>
        <w:tab/>
      </w:r>
    </w:p>
    <w:p>
      <w:pPr>
        <w:rPr>
          <w:sz w:val="28"/>
          <w:szCs w:val="28"/>
        </w:rPr>
      </w:pPr>
      <w:r>
        <w:rPr>
          <w:b/>
          <w:bCs/>
          <w:sz w:val="28"/>
          <w:szCs w:val="28"/>
          <w:u w:val="single"/>
        </w:rPr>
        <w:t>Objectif :</w:t>
      </w:r>
      <w:r>
        <w:rPr>
          <w:b/>
          <w:bCs/>
          <w:sz w:val="28"/>
          <w:szCs w:val="28"/>
        </w:rPr>
        <w:t xml:space="preserve"> </w:t>
      </w:r>
      <w:r>
        <w:rPr>
          <w:sz w:val="28"/>
          <w:szCs w:val="28"/>
        </w:rPr>
        <w:t xml:space="preserve">Créer une application Desktop utilisant </w:t>
      </w:r>
      <w:r>
        <w:rPr>
          <w:b/>
          <w:bCs/>
          <w:sz w:val="28"/>
          <w:szCs w:val="28"/>
        </w:rPr>
        <w:t>le langage Python</w:t>
      </w:r>
      <w:r>
        <w:rPr>
          <w:sz w:val="28"/>
          <w:szCs w:val="28"/>
        </w:rPr>
        <w:t xml:space="preserve"> combiné à la bibliothèque</w:t>
      </w:r>
      <w:r>
        <w:rPr>
          <w:b/>
          <w:bCs/>
          <w:sz w:val="28"/>
          <w:szCs w:val="28"/>
        </w:rPr>
        <w:t xml:space="preserve"> GTK</w:t>
      </w:r>
      <w:r>
        <w:rPr>
          <w:sz w:val="28"/>
          <w:szCs w:val="28"/>
        </w:rPr>
        <w:t>, appelant les services de</w:t>
      </w:r>
      <w:r>
        <w:rPr>
          <w:b/>
          <w:bCs/>
          <w:sz w:val="28"/>
          <w:szCs w:val="28"/>
        </w:rPr>
        <w:t xml:space="preserve"> l’API</w:t>
      </w:r>
      <w:r>
        <w:rPr>
          <w:sz w:val="28"/>
          <w:szCs w:val="28"/>
        </w:rPr>
        <w:t>.</w:t>
      </w:r>
    </w:p>
    <w:p>
      <w:pPr>
        <w:pStyle w:val="2"/>
        <w:rPr>
          <w:b/>
          <w:bCs/>
          <w:i/>
          <w:iCs/>
          <w:sz w:val="36"/>
          <w:szCs w:val="36"/>
          <w:u w:val="single"/>
        </w:rPr>
      </w:pPr>
      <w:r>
        <w:rPr>
          <w:b/>
          <w:bCs/>
          <w:i/>
          <w:iCs/>
        </w:rPr>
        <w:tab/>
      </w:r>
      <w:r>
        <w:rPr>
          <w:b/>
          <w:bCs/>
          <w:i/>
          <w:iCs/>
        </w:rPr>
        <w:tab/>
      </w:r>
      <w:r>
        <w:rPr>
          <w:b/>
          <w:bCs/>
          <w:i/>
          <w:iCs/>
        </w:rPr>
        <w:tab/>
      </w:r>
      <w:r>
        <w:rPr>
          <w:b/>
          <w:bCs/>
          <w:i/>
          <w:iCs/>
        </w:rPr>
        <w:tab/>
      </w:r>
      <w:r>
        <w:rPr>
          <w:b/>
          <w:bCs/>
          <w:i/>
          <w:iCs/>
        </w:rPr>
        <w:tab/>
      </w:r>
      <w:r>
        <w:rPr>
          <w:b/>
          <w:bCs/>
          <w:i/>
          <w:iCs/>
          <w:sz w:val="36"/>
          <w:szCs w:val="36"/>
          <w:u w:val="single"/>
        </w:rPr>
        <w:t>Résumé :</w:t>
      </w:r>
    </w:p>
    <w:p>
      <w:pPr>
        <w:jc w:val="both"/>
        <w:rPr>
          <w:rFonts w:cstheme="minorHAnsi"/>
          <w:sz w:val="28"/>
          <w:szCs w:val="28"/>
        </w:rPr>
      </w:pPr>
      <w:r>
        <w:rPr>
          <w:rFonts w:cstheme="minorHAnsi"/>
          <w:sz w:val="28"/>
          <w:szCs w:val="28"/>
        </w:rPr>
        <w:t xml:space="preserve">Le code est une application de </w:t>
      </w:r>
      <w:r>
        <w:rPr>
          <w:rFonts w:cstheme="minorHAnsi"/>
          <w:b/>
          <w:bCs/>
          <w:color w:val="FF0000"/>
          <w:sz w:val="28"/>
          <w:szCs w:val="28"/>
        </w:rPr>
        <w:t>gestion hôtelière</w:t>
      </w:r>
      <w:r>
        <w:rPr>
          <w:rFonts w:cstheme="minorHAnsi"/>
          <w:color w:val="FF0000"/>
          <w:sz w:val="28"/>
          <w:szCs w:val="28"/>
        </w:rPr>
        <w:t xml:space="preserve"> </w:t>
      </w:r>
      <w:r>
        <w:rPr>
          <w:rFonts w:cstheme="minorHAnsi"/>
          <w:sz w:val="28"/>
          <w:szCs w:val="28"/>
        </w:rPr>
        <w:t xml:space="preserve">basée sur l'interface utilisateur </w:t>
      </w:r>
      <w:r>
        <w:rPr>
          <w:rFonts w:cstheme="minorHAnsi"/>
          <w:b/>
          <w:bCs/>
          <w:sz w:val="28"/>
          <w:szCs w:val="28"/>
        </w:rPr>
        <w:t>GTK</w:t>
      </w:r>
      <w:r>
        <w:rPr>
          <w:rFonts w:cstheme="minorHAnsi"/>
          <w:sz w:val="28"/>
          <w:szCs w:val="28"/>
        </w:rPr>
        <w:t>.</w:t>
      </w:r>
    </w:p>
    <w:p>
      <w:pPr>
        <w:jc w:val="both"/>
        <w:rPr>
          <w:rFonts w:cstheme="minorHAnsi"/>
          <w:sz w:val="28"/>
          <w:szCs w:val="28"/>
        </w:rPr>
      </w:pPr>
      <w:r>
        <w:rPr>
          <w:rFonts w:cstheme="minorHAnsi"/>
          <w:sz w:val="28"/>
          <w:szCs w:val="28"/>
        </w:rPr>
        <w:t xml:space="preserve"> L'application comprend une barre de navigation en haut avec plusieurs boutons déroulants pour les différentes fonctionnalités telles que le </w:t>
      </w:r>
      <w:r>
        <w:rPr>
          <w:rFonts w:cstheme="minorHAnsi"/>
          <w:b/>
          <w:bCs/>
          <w:sz w:val="28"/>
          <w:szCs w:val="28"/>
        </w:rPr>
        <w:t>check-in</w:t>
      </w:r>
      <w:r>
        <w:rPr>
          <w:rFonts w:cstheme="minorHAnsi"/>
          <w:sz w:val="28"/>
          <w:szCs w:val="28"/>
        </w:rPr>
        <w:t xml:space="preserve">, </w:t>
      </w:r>
      <w:r>
        <w:rPr>
          <w:rFonts w:cstheme="minorHAnsi"/>
          <w:b/>
          <w:bCs/>
          <w:sz w:val="28"/>
          <w:szCs w:val="28"/>
        </w:rPr>
        <w:t>le check-out</w:t>
      </w:r>
      <w:r>
        <w:rPr>
          <w:rFonts w:cstheme="minorHAnsi"/>
          <w:sz w:val="28"/>
          <w:szCs w:val="28"/>
        </w:rPr>
        <w:t xml:space="preserve">, </w:t>
      </w:r>
      <w:r>
        <w:rPr>
          <w:rFonts w:cstheme="minorHAnsi"/>
          <w:b/>
          <w:bCs/>
          <w:sz w:val="28"/>
          <w:szCs w:val="28"/>
        </w:rPr>
        <w:t>la réservation</w:t>
      </w:r>
      <w:r>
        <w:rPr>
          <w:rFonts w:cstheme="minorHAnsi"/>
          <w:sz w:val="28"/>
          <w:szCs w:val="28"/>
        </w:rPr>
        <w:t xml:space="preserve">, </w:t>
      </w:r>
      <w:r>
        <w:rPr>
          <w:rFonts w:cstheme="minorHAnsi"/>
          <w:b/>
          <w:bCs/>
          <w:sz w:val="28"/>
          <w:szCs w:val="28"/>
        </w:rPr>
        <w:t>la gestion des chambres</w:t>
      </w:r>
      <w:r>
        <w:rPr>
          <w:rFonts w:cstheme="minorHAnsi"/>
          <w:sz w:val="28"/>
          <w:szCs w:val="28"/>
        </w:rPr>
        <w:t xml:space="preserve"> et </w:t>
      </w:r>
      <w:r>
        <w:rPr>
          <w:rFonts w:cstheme="minorHAnsi"/>
          <w:b/>
          <w:bCs/>
          <w:sz w:val="28"/>
          <w:szCs w:val="28"/>
        </w:rPr>
        <w:t>des clients</w:t>
      </w:r>
      <w:r>
        <w:rPr>
          <w:rFonts w:cstheme="minorHAnsi"/>
          <w:sz w:val="28"/>
          <w:szCs w:val="28"/>
        </w:rPr>
        <w:t xml:space="preserve">. </w:t>
      </w:r>
    </w:p>
    <w:p>
      <w:pPr>
        <w:jc w:val="both"/>
        <w:rPr>
          <w:rFonts w:cstheme="minorHAnsi"/>
          <w:sz w:val="28"/>
          <w:szCs w:val="28"/>
        </w:rPr>
      </w:pPr>
      <w:r>
        <w:rPr>
          <w:rFonts w:cstheme="minorHAnsi"/>
          <w:sz w:val="28"/>
          <w:szCs w:val="28"/>
        </w:rPr>
        <w:t xml:space="preserve">En cliquant sur chaque bouton déroulant, un menu contextuel s'affiche avec des options correspondantes. L'application comprend également </w:t>
      </w:r>
      <w:r>
        <w:rPr>
          <w:rFonts w:cstheme="minorHAnsi"/>
          <w:b/>
          <w:bCs/>
          <w:sz w:val="28"/>
          <w:szCs w:val="28"/>
        </w:rPr>
        <w:t>une vue principale</w:t>
      </w:r>
      <w:r>
        <w:rPr>
          <w:rFonts w:cstheme="minorHAnsi"/>
          <w:sz w:val="28"/>
          <w:szCs w:val="28"/>
        </w:rPr>
        <w:t xml:space="preserve"> avec une </w:t>
      </w:r>
      <w:r>
        <w:rPr>
          <w:rFonts w:cstheme="minorHAnsi"/>
          <w:b/>
          <w:bCs/>
          <w:sz w:val="28"/>
          <w:szCs w:val="28"/>
        </w:rPr>
        <w:t>boîte de connexion</w:t>
      </w:r>
      <w:r>
        <w:rPr>
          <w:rFonts w:cstheme="minorHAnsi"/>
          <w:sz w:val="28"/>
          <w:szCs w:val="28"/>
        </w:rPr>
        <w:t xml:space="preserve"> permettant aux utilisateurs de s'authentifier avant d'accéder à l'application. </w:t>
      </w:r>
    </w:p>
    <w:p>
      <w:pPr>
        <w:jc w:val="both"/>
        <w:rPr>
          <w:rFonts w:cstheme="minorHAnsi"/>
          <w:sz w:val="28"/>
          <w:szCs w:val="28"/>
        </w:rPr>
      </w:pPr>
      <w:r>
        <w:rPr>
          <w:rFonts w:cstheme="minorHAnsi"/>
          <w:sz w:val="28"/>
          <w:szCs w:val="28"/>
        </w:rPr>
        <w:t>La vue principale est mise en évidence avec une image de fond. Chaque fonctionnalité est implémentée en tant que vue empilée sur la vue principale, permettant à l'utilisateur de naviguer entre les fonctionnalités en utilisant la barre de navigation.</w:t>
      </w:r>
    </w:p>
    <w:p>
      <w:pPr>
        <w:jc w:val="both"/>
        <w:rPr>
          <w:b/>
          <w:bCs/>
          <w:u w:val="single"/>
        </w:rPr>
      </w:pPr>
      <w:r>
        <w:rPr>
          <w:sz w:val="24"/>
          <w:szCs w:val="24"/>
          <w:lang w:val="en-US"/>
        </w:rPr>
        <w:drawing>
          <wp:inline distT="0" distB="0" distL="0" distR="0">
            <wp:extent cx="5760720" cy="404812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22"/>
                    <a:stretch>
                      <a:fillRect/>
                    </a:stretch>
                  </pic:blipFill>
                  <pic:spPr>
                    <a:xfrm>
                      <a:off x="0" y="0"/>
                      <a:ext cx="5760720" cy="4048125"/>
                    </a:xfrm>
                    <a:prstGeom prst="rect">
                      <a:avLst/>
                    </a:prstGeom>
                  </pic:spPr>
                </pic:pic>
              </a:graphicData>
            </a:graphic>
          </wp:inline>
        </w:drawing>
      </w:r>
    </w:p>
    <w:p>
      <w:pPr>
        <w:pStyle w:val="2"/>
        <w:numPr>
          <w:ilvl w:val="0"/>
          <w:numId w:val="3"/>
        </w:numPr>
        <w:rPr>
          <w:b/>
          <w:bCs/>
          <w:i/>
          <w:iCs/>
          <w:u w:val="single"/>
        </w:rPr>
      </w:pPr>
      <w:r>
        <w:br w:type="page"/>
      </w:r>
      <w:r>
        <w:rPr>
          <w:b/>
          <w:bCs/>
          <w:i/>
          <w:iCs/>
          <w:u w:val="single"/>
        </w:rPr>
        <w:t>Brève explication du code :</w:t>
      </w:r>
    </w:p>
    <w:p>
      <w:pPr>
        <w:pStyle w:val="13"/>
        <w:numPr>
          <w:ilvl w:val="0"/>
          <w:numId w:val="4"/>
        </w:numPr>
        <w:rPr>
          <w:sz w:val="28"/>
          <w:szCs w:val="28"/>
        </w:rPr>
      </w:pPr>
      <w:r>
        <w:rPr>
          <w:sz w:val="28"/>
          <w:szCs w:val="28"/>
        </w:rPr>
        <w:t xml:space="preserve">La classe </w:t>
      </w:r>
      <w:r>
        <w:rPr>
          <w:b/>
          <w:bCs/>
          <w:sz w:val="28"/>
          <w:szCs w:val="28"/>
        </w:rPr>
        <w:t>HotelManagementApp</w:t>
      </w:r>
      <w:r>
        <w:rPr>
          <w:sz w:val="28"/>
          <w:szCs w:val="28"/>
        </w:rPr>
        <w:t xml:space="preserve"> étend </w:t>
      </w:r>
      <w:r>
        <w:rPr>
          <w:b/>
          <w:bCs/>
          <w:sz w:val="28"/>
          <w:szCs w:val="28"/>
        </w:rPr>
        <w:t>Gtk.Window</w:t>
      </w:r>
      <w:r>
        <w:rPr>
          <w:sz w:val="28"/>
          <w:szCs w:val="28"/>
        </w:rPr>
        <w:t>, ce qui crée une nouvelle fenêtre. Il définit le titre et la taille par défaut de la fenêtre et crée une barre d’en-tête pour la navigation. Il crée également des boutons pour les fonctionnalités de la maison, du paiement, de l’enregistrement, des réservations, des clients et des chambres.</w:t>
      </w:r>
    </w:p>
    <w:p>
      <w:pPr>
        <w:rPr>
          <w:sz w:val="28"/>
          <w:szCs w:val="28"/>
        </w:rPr>
      </w:pPr>
    </w:p>
    <w:p>
      <w:pPr>
        <w:pStyle w:val="13"/>
        <w:numPr>
          <w:ilvl w:val="0"/>
          <w:numId w:val="4"/>
        </w:numPr>
        <w:rPr>
          <w:sz w:val="28"/>
          <w:szCs w:val="28"/>
        </w:rPr>
      </w:pPr>
      <w:r>
        <w:rPr>
          <w:b/>
          <w:bCs/>
          <w:sz w:val="28"/>
          <w:szCs w:val="28"/>
        </w:rPr>
        <w:t>La vue principale</w:t>
      </w:r>
      <w:r>
        <w:rPr>
          <w:sz w:val="28"/>
          <w:szCs w:val="28"/>
        </w:rPr>
        <w:t xml:space="preserve"> est </w:t>
      </w:r>
      <w:r>
        <w:rPr>
          <w:b/>
          <w:bCs/>
          <w:sz w:val="28"/>
          <w:szCs w:val="28"/>
        </w:rPr>
        <w:t>un Gtk.Stack</w:t>
      </w:r>
      <w:r>
        <w:rPr>
          <w:sz w:val="28"/>
          <w:szCs w:val="28"/>
        </w:rPr>
        <w:t xml:space="preserve"> qui contient des vues pour chaque fonctionnalité. </w:t>
      </w:r>
      <w:r>
        <w:rPr>
          <w:b/>
          <w:bCs/>
          <w:sz w:val="28"/>
          <w:szCs w:val="28"/>
        </w:rPr>
        <w:t>La vue d’accueil</w:t>
      </w:r>
      <w:r>
        <w:rPr>
          <w:sz w:val="28"/>
          <w:szCs w:val="28"/>
        </w:rPr>
        <w:t xml:space="preserve"> contient un formulaire de connexion avec une image. Les vues de paiement, d’enregistrement, de réservations, de clients et de chambres sont initialement vides </w:t>
      </w:r>
      <w:r>
        <w:rPr>
          <w:b/>
          <w:bCs/>
          <w:sz w:val="28"/>
          <w:szCs w:val="28"/>
        </w:rPr>
        <w:t>Gtk.EventBox.</w:t>
      </w:r>
    </w:p>
    <w:p>
      <w:pPr>
        <w:pStyle w:val="13"/>
        <w:rPr>
          <w:sz w:val="28"/>
          <w:szCs w:val="28"/>
        </w:rPr>
      </w:pPr>
    </w:p>
    <w:p>
      <w:pPr>
        <w:pStyle w:val="13"/>
        <w:rPr>
          <w:sz w:val="28"/>
          <w:szCs w:val="28"/>
        </w:rPr>
      </w:pPr>
    </w:p>
    <w:p>
      <w:pPr>
        <w:pStyle w:val="13"/>
        <w:numPr>
          <w:ilvl w:val="0"/>
          <w:numId w:val="4"/>
        </w:numPr>
        <w:rPr>
          <w:b/>
          <w:bCs/>
          <w:sz w:val="28"/>
          <w:szCs w:val="28"/>
        </w:rPr>
      </w:pPr>
      <w:r>
        <w:rPr>
          <w:sz w:val="28"/>
          <w:szCs w:val="28"/>
        </w:rPr>
        <w:t xml:space="preserve">Chaque bouton de la barre d’en-tête a une fenêtre contextuelle correspondante avec des éléments de menu qui permettent à l’utilisateur d’accéder aux différentes fonctionnalités de </w:t>
      </w:r>
      <w:r>
        <w:rPr>
          <w:b/>
          <w:bCs/>
          <w:sz w:val="28"/>
          <w:szCs w:val="28"/>
        </w:rPr>
        <w:t>l’application de gestion hôtelière.</w:t>
      </w:r>
    </w:p>
    <w:p>
      <w:pPr>
        <w:pStyle w:val="13"/>
        <w:rPr>
          <w:sz w:val="28"/>
          <w:szCs w:val="28"/>
        </w:rPr>
      </w:pPr>
    </w:p>
    <w:p>
      <w:pPr>
        <w:pStyle w:val="13"/>
        <w:numPr>
          <w:ilvl w:val="0"/>
          <w:numId w:val="4"/>
        </w:numPr>
        <w:rPr>
          <w:sz w:val="28"/>
          <w:szCs w:val="28"/>
        </w:rPr>
      </w:pPr>
      <w:r>
        <w:rPr>
          <w:sz w:val="28"/>
          <w:szCs w:val="28"/>
        </w:rPr>
        <w:t xml:space="preserve">Le programme utilise les modules </w:t>
      </w:r>
      <w:r>
        <w:rPr>
          <w:b/>
          <w:bCs/>
          <w:sz w:val="28"/>
          <w:szCs w:val="28"/>
        </w:rPr>
        <w:t>Gio</w:t>
      </w:r>
      <w:r>
        <w:rPr>
          <w:sz w:val="28"/>
          <w:szCs w:val="28"/>
        </w:rPr>
        <w:t xml:space="preserve"> et </w:t>
      </w:r>
      <w:r>
        <w:rPr>
          <w:b/>
          <w:bCs/>
          <w:sz w:val="28"/>
          <w:szCs w:val="28"/>
        </w:rPr>
        <w:t>GdkPixbuf</w:t>
      </w:r>
      <w:r>
        <w:rPr>
          <w:sz w:val="28"/>
          <w:szCs w:val="28"/>
        </w:rPr>
        <w:t xml:space="preserve"> du référentiel </w:t>
      </w:r>
      <w:r>
        <w:rPr>
          <w:b/>
          <w:bCs/>
          <w:sz w:val="28"/>
          <w:szCs w:val="28"/>
        </w:rPr>
        <w:t>gi.repository</w:t>
      </w:r>
      <w:r>
        <w:rPr>
          <w:sz w:val="28"/>
          <w:szCs w:val="28"/>
        </w:rPr>
        <w:t xml:space="preserve"> pour gérer les menus et les images.</w:t>
      </w:r>
    </w:p>
    <w:p>
      <w:r>
        <w:br w:type="page"/>
      </w:r>
    </w:p>
    <w:p/>
    <w:p>
      <w:pPr>
        <w:pStyle w:val="2"/>
        <w:numPr>
          <w:ilvl w:val="0"/>
          <w:numId w:val="5"/>
        </w:numPr>
        <w:rPr>
          <w:b/>
          <w:bCs/>
          <w:i/>
          <w:iCs/>
          <w:sz w:val="24"/>
          <w:szCs w:val="24"/>
          <w:u w:val="single"/>
        </w:rPr>
      </w:pPr>
      <w:r>
        <w:rPr>
          <w:b/>
          <w:bCs/>
          <w:i/>
          <w:iCs/>
          <w:u w:val="single"/>
        </w:rPr>
        <w:t>. Les Boutons de navigation :</w:t>
      </w:r>
    </w:p>
    <w:p>
      <w:pPr>
        <w:pStyle w:val="13"/>
        <w:numPr>
          <w:ilvl w:val="0"/>
          <w:numId w:val="6"/>
        </w:numPr>
        <w:jc w:val="both"/>
        <w:rPr>
          <w:sz w:val="28"/>
          <w:szCs w:val="28"/>
        </w:rPr>
      </w:pPr>
      <w:r>
        <w:rPr>
          <w:b/>
          <w:bCs/>
          <w:sz w:val="28"/>
          <w:szCs w:val="28"/>
        </w:rPr>
        <w:t>Bouton "Accueil" :</w:t>
      </w:r>
      <w:r>
        <w:rPr>
          <w:sz w:val="28"/>
          <w:szCs w:val="28"/>
        </w:rPr>
        <w:t xml:space="preserve"> permet d'aller à la page d'accueil de l'application où l'utilisateur doit s'authentifier avec un nom d'utilisateur et un mot de passe.</w:t>
      </w:r>
    </w:p>
    <w:p>
      <w:pPr>
        <w:pStyle w:val="13"/>
        <w:jc w:val="both"/>
        <w:rPr>
          <w:sz w:val="28"/>
          <w:szCs w:val="28"/>
        </w:rPr>
      </w:pPr>
      <w:r>
        <w:rPr>
          <w:sz w:val="28"/>
          <w:szCs w:val="28"/>
          <w:lang w:val="en-US"/>
        </w:rPr>
        <w:drawing>
          <wp:inline distT="0" distB="0" distL="0" distR="0">
            <wp:extent cx="2197100" cy="17589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23"/>
                    <a:stretch>
                      <a:fillRect/>
                    </a:stretch>
                  </pic:blipFill>
                  <pic:spPr>
                    <a:xfrm>
                      <a:off x="0" y="0"/>
                      <a:ext cx="2197213" cy="1759040"/>
                    </a:xfrm>
                    <a:prstGeom prst="rect">
                      <a:avLst/>
                    </a:prstGeom>
                  </pic:spPr>
                </pic:pic>
              </a:graphicData>
            </a:graphic>
          </wp:inline>
        </w:drawing>
      </w:r>
    </w:p>
    <w:p>
      <w:pPr>
        <w:jc w:val="both"/>
        <w:rPr>
          <w:sz w:val="28"/>
          <w:szCs w:val="28"/>
        </w:rPr>
      </w:pPr>
    </w:p>
    <w:p>
      <w:pPr>
        <w:pStyle w:val="13"/>
        <w:numPr>
          <w:ilvl w:val="0"/>
          <w:numId w:val="6"/>
        </w:numPr>
        <w:jc w:val="both"/>
        <w:rPr>
          <w:sz w:val="28"/>
          <w:szCs w:val="28"/>
        </w:rPr>
      </w:pPr>
      <w:r>
        <w:rPr>
          <w:b/>
          <w:bCs/>
          <w:sz w:val="28"/>
          <w:szCs w:val="28"/>
        </w:rPr>
        <w:t>Bouton "Check-out (départ)" :</w:t>
      </w:r>
      <w:r>
        <w:rPr>
          <w:sz w:val="28"/>
          <w:szCs w:val="28"/>
        </w:rPr>
        <w:t xml:space="preserve"> affiche un menu déroulant avec trois options : "Chambres", "Clients" et "Réservations". Ces options permettent d'effectuer des opérations de check-out pour les clients qui quittent l'hôtel.</w:t>
      </w:r>
    </w:p>
    <w:p>
      <w:pPr>
        <w:pStyle w:val="13"/>
        <w:jc w:val="both"/>
        <w:rPr>
          <w:sz w:val="28"/>
          <w:szCs w:val="28"/>
        </w:rPr>
      </w:pPr>
      <w:r>
        <w:rPr>
          <w:sz w:val="28"/>
          <w:szCs w:val="28"/>
          <w:lang w:val="en-US"/>
        </w:rPr>
        <w:drawing>
          <wp:inline distT="0" distB="0" distL="0" distR="0">
            <wp:extent cx="1524000" cy="12636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pic:cNvPicPr>
                  </pic:nvPicPr>
                  <pic:blipFill>
                    <a:blip r:embed="rId24"/>
                    <a:stretch>
                      <a:fillRect/>
                    </a:stretch>
                  </pic:blipFill>
                  <pic:spPr>
                    <a:xfrm>
                      <a:off x="0" y="0"/>
                      <a:ext cx="1524078" cy="1263715"/>
                    </a:xfrm>
                    <a:prstGeom prst="rect">
                      <a:avLst/>
                    </a:prstGeom>
                  </pic:spPr>
                </pic:pic>
              </a:graphicData>
            </a:graphic>
          </wp:inline>
        </w:drawing>
      </w:r>
    </w:p>
    <w:p>
      <w:pPr>
        <w:pStyle w:val="13"/>
        <w:jc w:val="both"/>
        <w:rPr>
          <w:sz w:val="28"/>
          <w:szCs w:val="28"/>
        </w:rPr>
      </w:pPr>
    </w:p>
    <w:p>
      <w:pPr>
        <w:pStyle w:val="13"/>
        <w:jc w:val="both"/>
        <w:rPr>
          <w:sz w:val="28"/>
          <w:szCs w:val="28"/>
        </w:rPr>
      </w:pPr>
    </w:p>
    <w:p>
      <w:pPr>
        <w:pStyle w:val="13"/>
        <w:numPr>
          <w:ilvl w:val="0"/>
          <w:numId w:val="6"/>
        </w:numPr>
        <w:jc w:val="both"/>
        <w:rPr>
          <w:sz w:val="28"/>
          <w:szCs w:val="28"/>
        </w:rPr>
      </w:pPr>
      <w:r>
        <w:rPr>
          <w:b/>
          <w:bCs/>
          <w:sz w:val="28"/>
          <w:szCs w:val="28"/>
        </w:rPr>
        <w:t>Bouton "Check-in (arrivée)" :</w:t>
      </w:r>
      <w:r>
        <w:rPr>
          <w:sz w:val="28"/>
          <w:szCs w:val="28"/>
        </w:rPr>
        <w:t xml:space="preserve"> affiche un menu déroulant avec trois options : "Chambres", "Clients" et "Réservations". Ces options permettent d'effectuer des opérations de check-in pour les clients qui arrivent à l'hôtel.</w:t>
      </w:r>
    </w:p>
    <w:p>
      <w:pPr>
        <w:pStyle w:val="13"/>
        <w:jc w:val="both"/>
        <w:rPr>
          <w:sz w:val="28"/>
          <w:szCs w:val="28"/>
        </w:rPr>
      </w:pPr>
      <w:r>
        <w:rPr>
          <w:sz w:val="28"/>
          <w:szCs w:val="28"/>
          <w:lang w:val="en-US"/>
        </w:rPr>
        <w:drawing>
          <wp:inline distT="0" distB="0" distL="0" distR="0">
            <wp:extent cx="1244600" cy="130175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a:picLocks noChangeAspect="1"/>
                    </pic:cNvPicPr>
                  </pic:nvPicPr>
                  <pic:blipFill>
                    <a:blip r:embed="rId25"/>
                    <a:stretch>
                      <a:fillRect/>
                    </a:stretch>
                  </pic:blipFill>
                  <pic:spPr>
                    <a:xfrm>
                      <a:off x="0" y="0"/>
                      <a:ext cx="1244664" cy="1301817"/>
                    </a:xfrm>
                    <a:prstGeom prst="rect">
                      <a:avLst/>
                    </a:prstGeom>
                  </pic:spPr>
                </pic:pic>
              </a:graphicData>
            </a:graphic>
          </wp:inline>
        </w:drawing>
      </w:r>
    </w:p>
    <w:p>
      <w:pPr>
        <w:pStyle w:val="13"/>
        <w:jc w:val="both"/>
        <w:rPr>
          <w:sz w:val="28"/>
          <w:szCs w:val="28"/>
        </w:rPr>
      </w:pPr>
    </w:p>
    <w:p>
      <w:pPr>
        <w:pStyle w:val="13"/>
        <w:numPr>
          <w:ilvl w:val="0"/>
          <w:numId w:val="6"/>
        </w:numPr>
        <w:jc w:val="both"/>
        <w:rPr>
          <w:sz w:val="28"/>
          <w:szCs w:val="28"/>
        </w:rPr>
      </w:pPr>
      <w:r>
        <w:rPr>
          <w:b/>
          <w:bCs/>
          <w:sz w:val="28"/>
          <w:szCs w:val="28"/>
        </w:rPr>
        <w:t>Bouton "Réservations" :</w:t>
      </w:r>
      <w:r>
        <w:rPr>
          <w:sz w:val="28"/>
          <w:szCs w:val="28"/>
        </w:rPr>
        <w:t xml:space="preserve"> affiche un menu déroulant avec deux options : "Chambres" et "Clients". Ces options permettent de gérer les réservations des clients.</w:t>
      </w:r>
    </w:p>
    <w:p>
      <w:pPr>
        <w:pStyle w:val="13"/>
        <w:jc w:val="both"/>
        <w:rPr>
          <w:sz w:val="28"/>
          <w:szCs w:val="28"/>
        </w:rPr>
      </w:pPr>
      <w:r>
        <w:rPr>
          <w:sz w:val="28"/>
          <w:szCs w:val="28"/>
          <w:lang w:val="en-US"/>
        </w:rPr>
        <w:drawing>
          <wp:inline distT="0" distB="0" distL="0" distR="0">
            <wp:extent cx="990600" cy="13017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a:picLocks noChangeAspect="1"/>
                    </pic:cNvPicPr>
                  </pic:nvPicPr>
                  <pic:blipFill>
                    <a:blip r:embed="rId26"/>
                    <a:stretch>
                      <a:fillRect/>
                    </a:stretch>
                  </pic:blipFill>
                  <pic:spPr>
                    <a:xfrm>
                      <a:off x="0" y="0"/>
                      <a:ext cx="990651" cy="1301817"/>
                    </a:xfrm>
                    <a:prstGeom prst="rect">
                      <a:avLst/>
                    </a:prstGeom>
                  </pic:spPr>
                </pic:pic>
              </a:graphicData>
            </a:graphic>
          </wp:inline>
        </w:drawing>
      </w:r>
    </w:p>
    <w:p>
      <w:pPr>
        <w:pStyle w:val="13"/>
        <w:jc w:val="both"/>
        <w:rPr>
          <w:sz w:val="28"/>
          <w:szCs w:val="28"/>
        </w:rPr>
      </w:pPr>
    </w:p>
    <w:p>
      <w:pPr>
        <w:pStyle w:val="13"/>
        <w:jc w:val="both"/>
        <w:rPr>
          <w:sz w:val="28"/>
          <w:szCs w:val="28"/>
        </w:rPr>
      </w:pPr>
    </w:p>
    <w:p>
      <w:pPr>
        <w:pStyle w:val="13"/>
        <w:numPr>
          <w:ilvl w:val="0"/>
          <w:numId w:val="6"/>
        </w:numPr>
        <w:jc w:val="both"/>
        <w:rPr>
          <w:sz w:val="28"/>
          <w:szCs w:val="28"/>
        </w:rPr>
      </w:pPr>
      <w:r>
        <w:rPr>
          <w:b/>
          <w:bCs/>
          <w:sz w:val="28"/>
          <w:szCs w:val="28"/>
        </w:rPr>
        <w:t>Bouton "Clients" :</w:t>
      </w:r>
      <w:r>
        <w:rPr>
          <w:sz w:val="28"/>
          <w:szCs w:val="28"/>
        </w:rPr>
        <w:t xml:space="preserve"> affiche un menu déroulant avec deux options : "Ajouter un client" et "Liste des clients". Ces options permettent de gérer les informations des clients.</w:t>
      </w:r>
    </w:p>
    <w:p>
      <w:pPr>
        <w:pStyle w:val="13"/>
        <w:jc w:val="both"/>
        <w:rPr>
          <w:sz w:val="28"/>
          <w:szCs w:val="28"/>
        </w:rPr>
      </w:pPr>
      <w:r>
        <w:rPr>
          <w:sz w:val="28"/>
          <w:szCs w:val="28"/>
          <w:lang w:val="en-US"/>
        </w:rPr>
        <w:drawing>
          <wp:inline distT="0" distB="0" distL="0" distR="0">
            <wp:extent cx="1562100" cy="10541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a:picLocks noChangeAspect="1"/>
                    </pic:cNvPicPr>
                  </pic:nvPicPr>
                  <pic:blipFill>
                    <a:blip r:embed="rId27"/>
                    <a:stretch>
                      <a:fillRect/>
                    </a:stretch>
                  </pic:blipFill>
                  <pic:spPr>
                    <a:xfrm>
                      <a:off x="0" y="0"/>
                      <a:ext cx="1562180" cy="1054154"/>
                    </a:xfrm>
                    <a:prstGeom prst="rect">
                      <a:avLst/>
                    </a:prstGeom>
                  </pic:spPr>
                </pic:pic>
              </a:graphicData>
            </a:graphic>
          </wp:inline>
        </w:drawing>
      </w:r>
    </w:p>
    <w:p>
      <w:pPr>
        <w:pStyle w:val="13"/>
        <w:jc w:val="both"/>
        <w:rPr>
          <w:sz w:val="28"/>
          <w:szCs w:val="28"/>
        </w:rPr>
      </w:pPr>
    </w:p>
    <w:p>
      <w:pPr>
        <w:pStyle w:val="13"/>
        <w:jc w:val="both"/>
        <w:rPr>
          <w:sz w:val="28"/>
          <w:szCs w:val="28"/>
        </w:rPr>
      </w:pPr>
    </w:p>
    <w:p>
      <w:pPr>
        <w:pStyle w:val="13"/>
        <w:numPr>
          <w:ilvl w:val="0"/>
          <w:numId w:val="6"/>
        </w:numPr>
        <w:jc w:val="both"/>
        <w:rPr>
          <w:sz w:val="28"/>
          <w:szCs w:val="28"/>
        </w:rPr>
      </w:pPr>
      <w:r>
        <w:rPr>
          <w:b/>
          <w:bCs/>
          <w:sz w:val="28"/>
          <w:szCs w:val="28"/>
        </w:rPr>
        <w:t>Bouton "Chambres" :</w:t>
      </w:r>
      <w:r>
        <w:rPr>
          <w:sz w:val="28"/>
          <w:szCs w:val="28"/>
        </w:rPr>
        <w:t xml:space="preserve"> permet d'afficher la liste des chambres de l'hôtel.</w:t>
      </w:r>
    </w:p>
    <w:p>
      <w:pPr>
        <w:pStyle w:val="13"/>
        <w:jc w:val="both"/>
        <w:rPr>
          <w:sz w:val="28"/>
          <w:szCs w:val="28"/>
        </w:rPr>
      </w:pPr>
      <w:r>
        <w:rPr>
          <w:sz w:val="28"/>
          <w:szCs w:val="28"/>
          <w:lang w:val="en-US"/>
        </w:rPr>
        <w:drawing>
          <wp:inline distT="0" distB="0" distL="0" distR="0">
            <wp:extent cx="2101850" cy="914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a:picLocks noChangeAspect="1"/>
                    </pic:cNvPicPr>
                  </pic:nvPicPr>
                  <pic:blipFill>
                    <a:blip r:embed="rId28"/>
                    <a:stretch>
                      <a:fillRect/>
                    </a:stretch>
                  </pic:blipFill>
                  <pic:spPr>
                    <a:xfrm>
                      <a:off x="0" y="0"/>
                      <a:ext cx="2101958" cy="914447"/>
                    </a:xfrm>
                    <a:prstGeom prst="rect">
                      <a:avLst/>
                    </a:prstGeom>
                  </pic:spPr>
                </pic:pic>
              </a:graphicData>
            </a:graphic>
          </wp:inline>
        </w:drawing>
      </w:r>
    </w:p>
    <w:p>
      <w:pPr>
        <w:rPr>
          <w:sz w:val="28"/>
          <w:szCs w:val="28"/>
        </w:rPr>
      </w:pPr>
      <w:r>
        <w:rPr>
          <w:sz w:val="28"/>
          <w:szCs w:val="28"/>
        </w:rPr>
        <w:br w:type="page"/>
      </w:r>
    </w:p>
    <w:p>
      <w:pPr>
        <w:pStyle w:val="13"/>
        <w:jc w:val="both"/>
        <w:rPr>
          <w:sz w:val="28"/>
          <w:szCs w:val="28"/>
        </w:rPr>
      </w:pPr>
    </w:p>
    <w:p>
      <w:pPr>
        <w:pStyle w:val="2"/>
        <w:numPr>
          <w:ilvl w:val="0"/>
          <w:numId w:val="7"/>
        </w:numPr>
        <w:rPr>
          <w:b/>
          <w:bCs/>
          <w:i/>
          <w:iCs/>
          <w:u w:val="single"/>
        </w:rPr>
      </w:pPr>
      <w:r>
        <w:rPr>
          <w:b/>
          <w:bCs/>
          <w:i/>
          <w:iCs/>
          <w:u w:val="single"/>
        </w:rPr>
        <w:t>Les fenêtres :</w:t>
      </w:r>
    </w:p>
    <w:p>
      <w:pPr>
        <w:pStyle w:val="13"/>
        <w:numPr>
          <w:ilvl w:val="0"/>
          <w:numId w:val="6"/>
        </w:numPr>
        <w:rPr>
          <w:sz w:val="28"/>
          <w:szCs w:val="28"/>
        </w:rPr>
      </w:pPr>
      <w:r>
        <w:rPr>
          <w:b/>
          <w:bCs/>
          <w:sz w:val="28"/>
          <w:szCs w:val="28"/>
        </w:rPr>
        <w:t>Fenêtre "Accueil"</w:t>
      </w:r>
      <w:r>
        <w:rPr>
          <w:sz w:val="28"/>
          <w:szCs w:val="28"/>
        </w:rPr>
        <w:t xml:space="preserve"> : permet à l'utilisateur de s'authentifier avec un nom d'utilisateur et un mot de passe.</w:t>
      </w:r>
    </w:p>
    <w:p>
      <w:pPr>
        <w:pStyle w:val="13"/>
        <w:rPr>
          <w:sz w:val="28"/>
          <w:szCs w:val="28"/>
        </w:rPr>
      </w:pPr>
      <w:r>
        <w:rPr>
          <w:sz w:val="24"/>
          <w:szCs w:val="24"/>
          <w:lang w:val="en-US"/>
        </w:rPr>
        <w:drawing>
          <wp:inline distT="0" distB="0" distL="0" distR="0">
            <wp:extent cx="5760720" cy="404812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pic:cNvPicPr>
                  </pic:nvPicPr>
                  <pic:blipFill>
                    <a:blip r:embed="rId22"/>
                    <a:stretch>
                      <a:fillRect/>
                    </a:stretch>
                  </pic:blipFill>
                  <pic:spPr>
                    <a:xfrm>
                      <a:off x="0" y="0"/>
                      <a:ext cx="5760720" cy="4048125"/>
                    </a:xfrm>
                    <a:prstGeom prst="rect">
                      <a:avLst/>
                    </a:prstGeom>
                  </pic:spPr>
                </pic:pic>
              </a:graphicData>
            </a:graphic>
          </wp:inline>
        </w:drawing>
      </w:r>
    </w:p>
    <w:p>
      <w:pPr>
        <w:pStyle w:val="13"/>
        <w:rPr>
          <w:sz w:val="28"/>
          <w:szCs w:val="28"/>
        </w:rPr>
      </w:pPr>
    </w:p>
    <w:p>
      <w:pPr>
        <w:pStyle w:val="13"/>
        <w:rPr>
          <w:sz w:val="28"/>
          <w:szCs w:val="28"/>
        </w:rPr>
      </w:pPr>
    </w:p>
    <w:p>
      <w:pPr>
        <w:pStyle w:val="13"/>
        <w:rPr>
          <w:sz w:val="28"/>
          <w:szCs w:val="28"/>
        </w:rPr>
      </w:pPr>
    </w:p>
    <w:p>
      <w:pPr>
        <w:pStyle w:val="13"/>
        <w:rPr>
          <w:sz w:val="28"/>
          <w:szCs w:val="28"/>
        </w:rPr>
      </w:pPr>
    </w:p>
    <w:p>
      <w:pPr>
        <w:pStyle w:val="13"/>
        <w:rPr>
          <w:sz w:val="28"/>
          <w:szCs w:val="28"/>
        </w:rPr>
      </w:pPr>
    </w:p>
    <w:p>
      <w:pPr>
        <w:pStyle w:val="13"/>
        <w:rPr>
          <w:sz w:val="28"/>
          <w:szCs w:val="28"/>
        </w:rPr>
      </w:pPr>
    </w:p>
    <w:p>
      <w:pPr>
        <w:pStyle w:val="13"/>
        <w:rPr>
          <w:sz w:val="28"/>
          <w:szCs w:val="28"/>
        </w:rPr>
      </w:pPr>
    </w:p>
    <w:p>
      <w:pPr>
        <w:pStyle w:val="13"/>
        <w:rPr>
          <w:sz w:val="28"/>
          <w:szCs w:val="28"/>
        </w:rPr>
      </w:pPr>
    </w:p>
    <w:p>
      <w:pPr>
        <w:pStyle w:val="13"/>
        <w:rPr>
          <w:sz w:val="28"/>
          <w:szCs w:val="28"/>
        </w:rPr>
      </w:pPr>
    </w:p>
    <w:p>
      <w:pPr>
        <w:pStyle w:val="13"/>
        <w:rPr>
          <w:sz w:val="28"/>
          <w:szCs w:val="28"/>
        </w:rPr>
      </w:pPr>
    </w:p>
    <w:p>
      <w:pPr>
        <w:pStyle w:val="13"/>
        <w:rPr>
          <w:sz w:val="28"/>
          <w:szCs w:val="28"/>
        </w:rPr>
      </w:pPr>
    </w:p>
    <w:p>
      <w:pPr>
        <w:pStyle w:val="13"/>
        <w:rPr>
          <w:sz w:val="28"/>
          <w:szCs w:val="28"/>
        </w:rPr>
      </w:pPr>
    </w:p>
    <w:p>
      <w:pPr>
        <w:pStyle w:val="13"/>
        <w:rPr>
          <w:sz w:val="28"/>
          <w:szCs w:val="28"/>
        </w:rPr>
      </w:pPr>
    </w:p>
    <w:p>
      <w:pPr>
        <w:pStyle w:val="13"/>
        <w:rPr>
          <w:sz w:val="28"/>
          <w:szCs w:val="28"/>
        </w:rPr>
      </w:pPr>
    </w:p>
    <w:p>
      <w:pPr>
        <w:pStyle w:val="13"/>
        <w:numPr>
          <w:ilvl w:val="0"/>
          <w:numId w:val="6"/>
        </w:numPr>
        <w:rPr>
          <w:sz w:val="28"/>
          <w:szCs w:val="28"/>
        </w:rPr>
      </w:pPr>
      <w:r>
        <w:rPr>
          <w:b/>
          <w:bCs/>
          <w:sz w:val="28"/>
          <w:szCs w:val="28"/>
        </w:rPr>
        <w:t>Fenêtre "Check-out (départ)" :</w:t>
      </w:r>
      <w:r>
        <w:rPr>
          <w:sz w:val="28"/>
          <w:szCs w:val="28"/>
        </w:rPr>
        <w:t xml:space="preserve"> permet de gérer les opérations de check-out pour les clients qui quittent l'hôtel.</w:t>
      </w:r>
    </w:p>
    <w:p>
      <w:pPr>
        <w:pStyle w:val="13"/>
        <w:rPr>
          <w:sz w:val="28"/>
          <w:szCs w:val="28"/>
        </w:rPr>
      </w:pPr>
      <w:r>
        <w:rPr>
          <w:sz w:val="28"/>
          <w:szCs w:val="28"/>
          <w:lang w:val="en-US"/>
        </w:rPr>
        <w:drawing>
          <wp:inline distT="0" distB="0" distL="0" distR="0">
            <wp:extent cx="5760720" cy="4048125"/>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a:picLocks noChangeAspect="1"/>
                    </pic:cNvPicPr>
                  </pic:nvPicPr>
                  <pic:blipFill>
                    <a:blip r:embed="rId29"/>
                    <a:stretch>
                      <a:fillRect/>
                    </a:stretch>
                  </pic:blipFill>
                  <pic:spPr>
                    <a:xfrm>
                      <a:off x="0" y="0"/>
                      <a:ext cx="5760720" cy="4048125"/>
                    </a:xfrm>
                    <a:prstGeom prst="rect">
                      <a:avLst/>
                    </a:prstGeom>
                  </pic:spPr>
                </pic:pic>
              </a:graphicData>
            </a:graphic>
          </wp:inline>
        </w:drawing>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pStyle w:val="13"/>
        <w:numPr>
          <w:ilvl w:val="0"/>
          <w:numId w:val="6"/>
        </w:numPr>
        <w:rPr>
          <w:sz w:val="28"/>
          <w:szCs w:val="28"/>
        </w:rPr>
      </w:pPr>
      <w:r>
        <w:rPr>
          <w:b/>
          <w:bCs/>
          <w:sz w:val="28"/>
          <w:szCs w:val="28"/>
        </w:rPr>
        <w:t>Fenêtre "Check-in (arrivée)" :</w:t>
      </w:r>
      <w:r>
        <w:rPr>
          <w:sz w:val="28"/>
          <w:szCs w:val="28"/>
        </w:rPr>
        <w:t xml:space="preserve"> permet de gérer les opérations de check-in pour les clients qui arrivent à l'hôtel.</w:t>
      </w:r>
    </w:p>
    <w:p>
      <w:pPr>
        <w:pStyle w:val="13"/>
        <w:rPr>
          <w:sz w:val="28"/>
          <w:szCs w:val="28"/>
        </w:rPr>
      </w:pPr>
      <w:r>
        <w:rPr>
          <w:sz w:val="28"/>
          <w:szCs w:val="28"/>
          <w:lang w:val="en-US"/>
        </w:rPr>
        <w:drawing>
          <wp:inline distT="0" distB="0" distL="0" distR="0">
            <wp:extent cx="5760720" cy="403923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a:picLocks noChangeAspect="1"/>
                    </pic:cNvPicPr>
                  </pic:nvPicPr>
                  <pic:blipFill>
                    <a:blip r:embed="rId30"/>
                    <a:stretch>
                      <a:fillRect/>
                    </a:stretch>
                  </pic:blipFill>
                  <pic:spPr>
                    <a:xfrm>
                      <a:off x="0" y="0"/>
                      <a:ext cx="5760720" cy="4039235"/>
                    </a:xfrm>
                    <a:prstGeom prst="rect">
                      <a:avLst/>
                    </a:prstGeom>
                  </pic:spPr>
                </pic:pic>
              </a:graphicData>
            </a:graphic>
          </wp:inline>
        </w:drawing>
      </w: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pStyle w:val="13"/>
        <w:numPr>
          <w:ilvl w:val="0"/>
          <w:numId w:val="6"/>
        </w:numPr>
        <w:rPr>
          <w:sz w:val="28"/>
          <w:szCs w:val="28"/>
        </w:rPr>
      </w:pPr>
      <w:r>
        <w:rPr>
          <w:b/>
          <w:bCs/>
          <w:sz w:val="28"/>
          <w:szCs w:val="28"/>
        </w:rPr>
        <w:t>Fenêtre "Réservations"</w:t>
      </w:r>
      <w:r>
        <w:rPr>
          <w:sz w:val="28"/>
          <w:szCs w:val="28"/>
        </w:rPr>
        <w:t xml:space="preserve"> : permet de gérer les réservations des clients pour les chambres.</w:t>
      </w:r>
    </w:p>
    <w:p>
      <w:pPr>
        <w:pStyle w:val="13"/>
        <w:rPr>
          <w:sz w:val="28"/>
          <w:szCs w:val="28"/>
        </w:rPr>
      </w:pPr>
      <w:r>
        <w:rPr>
          <w:sz w:val="28"/>
          <w:szCs w:val="28"/>
          <w:lang w:val="en-US"/>
        </w:rPr>
        <w:drawing>
          <wp:inline distT="0" distB="0" distL="0" distR="0">
            <wp:extent cx="5760720" cy="4053205"/>
            <wp:effectExtent l="0" t="0" r="0"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a:picLocks noChangeAspect="1"/>
                    </pic:cNvPicPr>
                  </pic:nvPicPr>
                  <pic:blipFill>
                    <a:blip r:embed="rId31"/>
                    <a:stretch>
                      <a:fillRect/>
                    </a:stretch>
                  </pic:blipFill>
                  <pic:spPr>
                    <a:xfrm>
                      <a:off x="0" y="0"/>
                      <a:ext cx="5760720" cy="4053205"/>
                    </a:xfrm>
                    <a:prstGeom prst="rect">
                      <a:avLst/>
                    </a:prstGeom>
                  </pic:spPr>
                </pic:pic>
              </a:graphicData>
            </a:graphic>
          </wp:inline>
        </w:drawing>
      </w: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pStyle w:val="13"/>
        <w:numPr>
          <w:ilvl w:val="0"/>
          <w:numId w:val="6"/>
        </w:numPr>
        <w:rPr>
          <w:sz w:val="28"/>
          <w:szCs w:val="28"/>
        </w:rPr>
      </w:pPr>
      <w:r>
        <w:rPr>
          <w:b/>
          <w:bCs/>
          <w:sz w:val="28"/>
          <w:szCs w:val="28"/>
        </w:rPr>
        <w:t>Fenêtre "Clients"</w:t>
      </w:r>
      <w:r>
        <w:rPr>
          <w:sz w:val="28"/>
          <w:szCs w:val="28"/>
        </w:rPr>
        <w:t xml:space="preserve"> : permet de gérer les informations des clients.</w:t>
      </w:r>
    </w:p>
    <w:p>
      <w:pPr>
        <w:pStyle w:val="13"/>
        <w:rPr>
          <w:sz w:val="28"/>
          <w:szCs w:val="28"/>
        </w:rPr>
      </w:pPr>
      <w:r>
        <w:rPr>
          <w:sz w:val="28"/>
          <w:szCs w:val="28"/>
          <w:lang w:val="en-US"/>
        </w:rPr>
        <w:drawing>
          <wp:inline distT="0" distB="0" distL="0" distR="0">
            <wp:extent cx="5760720" cy="4035425"/>
            <wp:effectExtent l="0" t="0" r="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a:picLocks noChangeAspect="1"/>
                    </pic:cNvPicPr>
                  </pic:nvPicPr>
                  <pic:blipFill>
                    <a:blip r:embed="rId32"/>
                    <a:stretch>
                      <a:fillRect/>
                    </a:stretch>
                  </pic:blipFill>
                  <pic:spPr>
                    <a:xfrm>
                      <a:off x="0" y="0"/>
                      <a:ext cx="5760720" cy="4035425"/>
                    </a:xfrm>
                    <a:prstGeom prst="rect">
                      <a:avLst/>
                    </a:prstGeom>
                  </pic:spPr>
                </pic:pic>
              </a:graphicData>
            </a:graphic>
          </wp:inline>
        </w:drawing>
      </w: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pStyle w:val="13"/>
        <w:numPr>
          <w:ilvl w:val="0"/>
          <w:numId w:val="6"/>
        </w:numPr>
        <w:rPr>
          <w:sz w:val="28"/>
          <w:szCs w:val="28"/>
        </w:rPr>
      </w:pPr>
      <w:r>
        <w:rPr>
          <w:b/>
          <w:bCs/>
          <w:sz w:val="28"/>
          <w:szCs w:val="28"/>
        </w:rPr>
        <w:t>Fenêtre "Chambres" :</w:t>
      </w:r>
      <w:r>
        <w:rPr>
          <w:sz w:val="28"/>
          <w:szCs w:val="28"/>
        </w:rPr>
        <w:t xml:space="preserve"> affiche la liste des chambres de l'hôtel.</w:t>
      </w:r>
    </w:p>
    <w:p>
      <w:pPr>
        <w:pStyle w:val="13"/>
        <w:rPr>
          <w:sz w:val="28"/>
          <w:szCs w:val="28"/>
        </w:rPr>
      </w:pPr>
      <w:r>
        <w:rPr>
          <w:sz w:val="28"/>
          <w:szCs w:val="28"/>
          <w:lang w:val="en-US"/>
        </w:rPr>
        <w:drawing>
          <wp:inline distT="0" distB="0" distL="0" distR="0">
            <wp:extent cx="5760720" cy="408559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33"/>
                    <a:stretch>
                      <a:fillRect/>
                    </a:stretch>
                  </pic:blipFill>
                  <pic:spPr>
                    <a:xfrm>
                      <a:off x="0" y="0"/>
                      <a:ext cx="5760720" cy="4085590"/>
                    </a:xfrm>
                    <a:prstGeom prst="rect">
                      <a:avLst/>
                    </a:prstGeom>
                  </pic:spPr>
                </pic:pic>
              </a:graphicData>
            </a:graphic>
          </wp:inline>
        </w:drawing>
      </w:r>
    </w:p>
    <w:p>
      <w:pPr>
        <w:rPr>
          <w:b/>
          <w:bCs/>
          <w:sz w:val="28"/>
          <w:szCs w:val="28"/>
        </w:rPr>
      </w:pPr>
      <w:r>
        <w:rPr>
          <w:rFonts w:hint="default"/>
          <w:b/>
          <w:bCs/>
          <w:sz w:val="28"/>
          <w:szCs w:val="28"/>
          <w:u w:val="single"/>
          <w:lang w:val="fr-FR"/>
        </w:rPr>
        <w:t>Application MOBILE</w:t>
      </w:r>
      <w:r>
        <w:rPr>
          <w:b/>
          <w:bCs/>
          <w:sz w:val="28"/>
          <w:szCs w:val="28"/>
        </w:rPr>
        <w:tab/>
      </w:r>
    </w:p>
    <w:p>
      <w:pPr>
        <w:rPr>
          <w:sz w:val="28"/>
          <w:szCs w:val="28"/>
        </w:rPr>
      </w:pPr>
      <w:r>
        <w:rPr>
          <w:b/>
          <w:bCs/>
          <w:sz w:val="28"/>
          <w:szCs w:val="28"/>
          <w:u w:val="single"/>
        </w:rPr>
        <w:t>Objectif :</w:t>
      </w:r>
      <w:r>
        <w:rPr>
          <w:b/>
          <w:bCs/>
          <w:sz w:val="28"/>
          <w:szCs w:val="28"/>
        </w:rPr>
        <w:t xml:space="preserve"> </w:t>
      </w:r>
      <w:r>
        <w:rPr>
          <w:sz w:val="28"/>
          <w:szCs w:val="28"/>
        </w:rPr>
        <w:t xml:space="preserve">Créer une application </w:t>
      </w:r>
      <w:r>
        <w:rPr>
          <w:rFonts w:hint="default"/>
          <w:sz w:val="28"/>
          <w:szCs w:val="28"/>
          <w:lang w:val="fr-FR"/>
        </w:rPr>
        <w:t>MOBILE</w:t>
      </w:r>
      <w:r>
        <w:rPr>
          <w:sz w:val="28"/>
          <w:szCs w:val="28"/>
        </w:rPr>
        <w:t xml:space="preserve"> utilisant </w:t>
      </w:r>
      <w:r>
        <w:rPr>
          <w:rFonts w:hint="default"/>
          <w:b/>
          <w:bCs/>
          <w:sz w:val="28"/>
          <w:szCs w:val="28"/>
          <w:lang w:val="fr-FR"/>
        </w:rPr>
        <w:t>FLUTTER</w:t>
      </w:r>
      <w:r>
        <w:rPr>
          <w:sz w:val="28"/>
          <w:szCs w:val="28"/>
        </w:rPr>
        <w:t xml:space="preserve"> </w:t>
      </w:r>
    </w:p>
    <w:p>
      <w:pPr>
        <w:rPr>
          <w:sz w:val="28"/>
          <w:szCs w:val="28"/>
        </w:rPr>
      </w:pPr>
    </w:p>
    <w:p>
      <w:pPr>
        <w:rPr>
          <w:rFonts w:hint="default"/>
          <w:lang w:val="fr-FR"/>
        </w:rPr>
      </w:pPr>
      <w:r>
        <w:rPr>
          <w:rFonts w:hint="default"/>
          <w:lang w:val="fr-FR"/>
        </w:rPr>
        <w:drawing>
          <wp:inline distT="0" distB="0" distL="114300" distR="114300">
            <wp:extent cx="4001135" cy="8891905"/>
            <wp:effectExtent l="0" t="0" r="18415" b="4445"/>
            <wp:docPr id="57" name="Image 57" descr="photo_5823214349404191978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photo_5823214349404191978_y"/>
                    <pic:cNvPicPr>
                      <a:picLocks noChangeAspect="1"/>
                    </pic:cNvPicPr>
                  </pic:nvPicPr>
                  <pic:blipFill>
                    <a:blip r:embed="rId34"/>
                    <a:stretch>
                      <a:fillRect/>
                    </a:stretch>
                  </pic:blipFill>
                  <pic:spPr>
                    <a:xfrm>
                      <a:off x="0" y="0"/>
                      <a:ext cx="4001135" cy="8891905"/>
                    </a:xfrm>
                    <a:prstGeom prst="rect">
                      <a:avLst/>
                    </a:prstGeom>
                  </pic:spPr>
                </pic:pic>
              </a:graphicData>
            </a:graphic>
          </wp:inline>
        </w:drawing>
      </w:r>
      <w:r>
        <w:rPr>
          <w:rFonts w:hint="default"/>
          <w:lang w:val="fr-FR"/>
        </w:rPr>
        <w:drawing>
          <wp:inline distT="0" distB="0" distL="114300" distR="114300">
            <wp:extent cx="4001135" cy="8891905"/>
            <wp:effectExtent l="0" t="0" r="18415" b="4445"/>
            <wp:docPr id="56" name="Image 56" descr="photo_5823214349404191977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photo_5823214349404191977_y"/>
                    <pic:cNvPicPr>
                      <a:picLocks noChangeAspect="1"/>
                    </pic:cNvPicPr>
                  </pic:nvPicPr>
                  <pic:blipFill>
                    <a:blip r:embed="rId35"/>
                    <a:stretch>
                      <a:fillRect/>
                    </a:stretch>
                  </pic:blipFill>
                  <pic:spPr>
                    <a:xfrm>
                      <a:off x="0" y="0"/>
                      <a:ext cx="4001135" cy="8891905"/>
                    </a:xfrm>
                    <a:prstGeom prst="rect">
                      <a:avLst/>
                    </a:prstGeom>
                  </pic:spPr>
                </pic:pic>
              </a:graphicData>
            </a:graphic>
          </wp:inline>
        </w:drawing>
      </w:r>
      <w:r>
        <w:rPr>
          <w:rFonts w:hint="default"/>
          <w:lang w:val="fr-FR"/>
        </w:rPr>
        <w:drawing>
          <wp:inline distT="0" distB="0" distL="114300" distR="114300">
            <wp:extent cx="4001135" cy="8891905"/>
            <wp:effectExtent l="0" t="0" r="18415" b="4445"/>
            <wp:docPr id="55" name="Image 55" descr="photo_5823214349404191976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photo_5823214349404191976_y"/>
                    <pic:cNvPicPr>
                      <a:picLocks noChangeAspect="1"/>
                    </pic:cNvPicPr>
                  </pic:nvPicPr>
                  <pic:blipFill>
                    <a:blip r:embed="rId36"/>
                    <a:stretch>
                      <a:fillRect/>
                    </a:stretch>
                  </pic:blipFill>
                  <pic:spPr>
                    <a:xfrm>
                      <a:off x="0" y="0"/>
                      <a:ext cx="4001135" cy="8891905"/>
                    </a:xfrm>
                    <a:prstGeom prst="rect">
                      <a:avLst/>
                    </a:prstGeom>
                  </pic:spPr>
                </pic:pic>
              </a:graphicData>
            </a:graphic>
          </wp:inline>
        </w:drawing>
      </w:r>
      <w:r>
        <w:rPr>
          <w:rFonts w:hint="default"/>
          <w:lang w:val="fr-FR"/>
        </w:rPr>
        <w:drawing>
          <wp:inline distT="0" distB="0" distL="114300" distR="114300">
            <wp:extent cx="4001135" cy="8891905"/>
            <wp:effectExtent l="0" t="0" r="18415" b="4445"/>
            <wp:docPr id="54" name="Image 54" descr="photo_5823214349404191975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photo_5823214349404191975_y"/>
                    <pic:cNvPicPr>
                      <a:picLocks noChangeAspect="1"/>
                    </pic:cNvPicPr>
                  </pic:nvPicPr>
                  <pic:blipFill>
                    <a:blip r:embed="rId37"/>
                    <a:stretch>
                      <a:fillRect/>
                    </a:stretch>
                  </pic:blipFill>
                  <pic:spPr>
                    <a:xfrm>
                      <a:off x="0" y="0"/>
                      <a:ext cx="4001135" cy="8891905"/>
                    </a:xfrm>
                    <a:prstGeom prst="rect">
                      <a:avLst/>
                    </a:prstGeom>
                  </pic:spPr>
                </pic:pic>
              </a:graphicData>
            </a:graphic>
          </wp:inline>
        </w:drawing>
      </w:r>
      <w:r>
        <w:rPr>
          <w:rFonts w:hint="default"/>
          <w:lang w:val="fr-FR"/>
        </w:rPr>
        <w:drawing>
          <wp:inline distT="0" distB="0" distL="114300" distR="114300">
            <wp:extent cx="4001135" cy="8891905"/>
            <wp:effectExtent l="0" t="0" r="18415" b="4445"/>
            <wp:docPr id="53" name="Image 53" descr="photo_5823214349404191974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photo_5823214349404191974_y"/>
                    <pic:cNvPicPr>
                      <a:picLocks noChangeAspect="1"/>
                    </pic:cNvPicPr>
                  </pic:nvPicPr>
                  <pic:blipFill>
                    <a:blip r:embed="rId38"/>
                    <a:stretch>
                      <a:fillRect/>
                    </a:stretch>
                  </pic:blipFill>
                  <pic:spPr>
                    <a:xfrm>
                      <a:off x="0" y="0"/>
                      <a:ext cx="4001135" cy="8891905"/>
                    </a:xfrm>
                    <a:prstGeom prst="rect">
                      <a:avLst/>
                    </a:prstGeom>
                  </pic:spPr>
                </pic:pic>
              </a:graphicData>
            </a:graphic>
          </wp:inline>
        </w:drawing>
      </w:r>
      <w:r>
        <w:rPr>
          <w:rFonts w:hint="default"/>
          <w:lang w:val="fr-FR"/>
        </w:rPr>
        <w:drawing>
          <wp:inline distT="0" distB="0" distL="114300" distR="114300">
            <wp:extent cx="4001135" cy="8891905"/>
            <wp:effectExtent l="0" t="0" r="18415" b="4445"/>
            <wp:docPr id="52" name="Image 52" descr="photo_5823214349404191973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photo_5823214349404191973_y"/>
                    <pic:cNvPicPr>
                      <a:picLocks noChangeAspect="1"/>
                    </pic:cNvPicPr>
                  </pic:nvPicPr>
                  <pic:blipFill>
                    <a:blip r:embed="rId39"/>
                    <a:stretch>
                      <a:fillRect/>
                    </a:stretch>
                  </pic:blipFill>
                  <pic:spPr>
                    <a:xfrm>
                      <a:off x="0" y="0"/>
                      <a:ext cx="4001135" cy="8891905"/>
                    </a:xfrm>
                    <a:prstGeom prst="rect">
                      <a:avLst/>
                    </a:prstGeom>
                  </pic:spPr>
                </pic:pic>
              </a:graphicData>
            </a:graphic>
          </wp:inline>
        </w:drawing>
      </w:r>
      <w:r>
        <w:rPr>
          <w:rFonts w:hint="default"/>
          <w:lang w:val="fr-FR"/>
        </w:rPr>
        <w:drawing>
          <wp:inline distT="0" distB="0" distL="114300" distR="114300">
            <wp:extent cx="4001135" cy="8891905"/>
            <wp:effectExtent l="0" t="0" r="18415" b="4445"/>
            <wp:docPr id="51" name="Image 51" descr="photo_5823214349404191972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photo_5823214349404191972_y"/>
                    <pic:cNvPicPr>
                      <a:picLocks noChangeAspect="1"/>
                    </pic:cNvPicPr>
                  </pic:nvPicPr>
                  <pic:blipFill>
                    <a:blip r:embed="rId40"/>
                    <a:stretch>
                      <a:fillRect/>
                    </a:stretch>
                  </pic:blipFill>
                  <pic:spPr>
                    <a:xfrm>
                      <a:off x="0" y="0"/>
                      <a:ext cx="4001135" cy="8891905"/>
                    </a:xfrm>
                    <a:prstGeom prst="rect">
                      <a:avLst/>
                    </a:prstGeom>
                  </pic:spPr>
                </pic:pic>
              </a:graphicData>
            </a:graphic>
          </wp:inline>
        </w:drawing>
      </w:r>
      <w:r>
        <w:rPr>
          <w:rFonts w:hint="default"/>
          <w:lang w:val="fr-FR"/>
        </w:rPr>
        <w:drawing>
          <wp:inline distT="0" distB="0" distL="114300" distR="114300">
            <wp:extent cx="4001135" cy="8891905"/>
            <wp:effectExtent l="0" t="0" r="18415" b="4445"/>
            <wp:docPr id="50" name="Image 50" descr="photo_5823214349404191971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photo_5823214349404191971_y"/>
                    <pic:cNvPicPr>
                      <a:picLocks noChangeAspect="1"/>
                    </pic:cNvPicPr>
                  </pic:nvPicPr>
                  <pic:blipFill>
                    <a:blip r:embed="rId41"/>
                    <a:stretch>
                      <a:fillRect/>
                    </a:stretch>
                  </pic:blipFill>
                  <pic:spPr>
                    <a:xfrm>
                      <a:off x="0" y="0"/>
                      <a:ext cx="4001135" cy="8891905"/>
                    </a:xfrm>
                    <a:prstGeom prst="rect">
                      <a:avLst/>
                    </a:prstGeom>
                  </pic:spPr>
                </pic:pic>
              </a:graphicData>
            </a:graphic>
          </wp:inline>
        </w:drawing>
      </w:r>
      <w:r>
        <w:rPr>
          <w:rFonts w:hint="default"/>
          <w:lang w:val="fr-FR"/>
        </w:rPr>
        <w:drawing>
          <wp:inline distT="0" distB="0" distL="114300" distR="114300">
            <wp:extent cx="4001135" cy="8891905"/>
            <wp:effectExtent l="0" t="0" r="18415" b="4445"/>
            <wp:docPr id="49" name="Image 49" descr="photo_5823214349404191970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photo_5823214349404191970_y"/>
                    <pic:cNvPicPr>
                      <a:picLocks noChangeAspect="1"/>
                    </pic:cNvPicPr>
                  </pic:nvPicPr>
                  <pic:blipFill>
                    <a:blip r:embed="rId42"/>
                    <a:stretch>
                      <a:fillRect/>
                    </a:stretch>
                  </pic:blipFill>
                  <pic:spPr>
                    <a:xfrm>
                      <a:off x="0" y="0"/>
                      <a:ext cx="4001135" cy="8891905"/>
                    </a:xfrm>
                    <a:prstGeom prst="rect">
                      <a:avLst/>
                    </a:prstGeom>
                  </pic:spPr>
                </pic:pic>
              </a:graphicData>
            </a:graphic>
          </wp:inline>
        </w:drawing>
      </w:r>
      <w:r>
        <w:rPr>
          <w:rFonts w:hint="default"/>
          <w:lang w:val="fr-FR"/>
        </w:rPr>
        <w:drawing>
          <wp:inline distT="0" distB="0" distL="114300" distR="114300">
            <wp:extent cx="4001135" cy="8891905"/>
            <wp:effectExtent l="0" t="0" r="18415" b="4445"/>
            <wp:docPr id="48" name="Image 48" descr="photo_5823214349404191969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photo_5823214349404191969_y"/>
                    <pic:cNvPicPr>
                      <a:picLocks noChangeAspect="1"/>
                    </pic:cNvPicPr>
                  </pic:nvPicPr>
                  <pic:blipFill>
                    <a:blip r:embed="rId43"/>
                    <a:stretch>
                      <a:fillRect/>
                    </a:stretch>
                  </pic:blipFill>
                  <pic:spPr>
                    <a:xfrm>
                      <a:off x="0" y="0"/>
                      <a:ext cx="4001135" cy="8891905"/>
                    </a:xfrm>
                    <a:prstGeom prst="rect">
                      <a:avLst/>
                    </a:prstGeom>
                  </pic:spPr>
                </pic:pic>
              </a:graphicData>
            </a:graphic>
          </wp:inline>
        </w:drawing>
      </w:r>
      <w:r>
        <w:rPr>
          <w:rFonts w:hint="default"/>
          <w:lang w:val="fr-FR"/>
        </w:rPr>
        <w:drawing>
          <wp:inline distT="0" distB="0" distL="114300" distR="114300">
            <wp:extent cx="4001135" cy="8891905"/>
            <wp:effectExtent l="0" t="0" r="18415" b="4445"/>
            <wp:docPr id="47" name="Image 47" descr="photo_5823214349404191968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photo_5823214349404191968_y"/>
                    <pic:cNvPicPr>
                      <a:picLocks noChangeAspect="1"/>
                    </pic:cNvPicPr>
                  </pic:nvPicPr>
                  <pic:blipFill>
                    <a:blip r:embed="rId44"/>
                    <a:stretch>
                      <a:fillRect/>
                    </a:stretch>
                  </pic:blipFill>
                  <pic:spPr>
                    <a:xfrm>
                      <a:off x="0" y="0"/>
                      <a:ext cx="4001135" cy="8891905"/>
                    </a:xfrm>
                    <a:prstGeom prst="rect">
                      <a:avLst/>
                    </a:prstGeom>
                  </pic:spPr>
                </pic:pic>
              </a:graphicData>
            </a:graphic>
          </wp:inline>
        </w:drawing>
      </w:r>
      <w:r>
        <w:rPr>
          <w:rFonts w:hint="default"/>
          <w:lang w:val="fr-FR"/>
        </w:rPr>
        <w:drawing>
          <wp:inline distT="0" distB="0" distL="114300" distR="114300">
            <wp:extent cx="4001135" cy="8891905"/>
            <wp:effectExtent l="0" t="0" r="18415" b="4445"/>
            <wp:docPr id="46" name="Image 46" descr="photo_5823214349404191967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photo_5823214349404191967_y"/>
                    <pic:cNvPicPr>
                      <a:picLocks noChangeAspect="1"/>
                    </pic:cNvPicPr>
                  </pic:nvPicPr>
                  <pic:blipFill>
                    <a:blip r:embed="rId45"/>
                    <a:stretch>
                      <a:fillRect/>
                    </a:stretch>
                  </pic:blipFill>
                  <pic:spPr>
                    <a:xfrm>
                      <a:off x="0" y="0"/>
                      <a:ext cx="4001135" cy="8891905"/>
                    </a:xfrm>
                    <a:prstGeom prst="rect">
                      <a:avLst/>
                    </a:prstGeom>
                  </pic:spPr>
                </pic:pic>
              </a:graphicData>
            </a:graphic>
          </wp:inline>
        </w:drawing>
      </w:r>
      <w:r>
        <w:rPr>
          <w:rFonts w:hint="default"/>
          <w:lang w:val="fr-FR"/>
        </w:rPr>
        <w:drawing>
          <wp:inline distT="0" distB="0" distL="114300" distR="114300">
            <wp:extent cx="4001135" cy="8891905"/>
            <wp:effectExtent l="0" t="0" r="18415" b="4445"/>
            <wp:docPr id="45" name="Image 45" descr="photo_5823214349404191966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photo_5823214349404191966_y"/>
                    <pic:cNvPicPr>
                      <a:picLocks noChangeAspect="1"/>
                    </pic:cNvPicPr>
                  </pic:nvPicPr>
                  <pic:blipFill>
                    <a:blip r:embed="rId46"/>
                    <a:stretch>
                      <a:fillRect/>
                    </a:stretch>
                  </pic:blipFill>
                  <pic:spPr>
                    <a:xfrm>
                      <a:off x="0" y="0"/>
                      <a:ext cx="4001135" cy="8891905"/>
                    </a:xfrm>
                    <a:prstGeom prst="rect">
                      <a:avLst/>
                    </a:prstGeom>
                  </pic:spPr>
                </pic:pic>
              </a:graphicData>
            </a:graphic>
          </wp:inline>
        </w:drawing>
      </w:r>
      <w:bookmarkStart w:id="0" w:name="_GoBack"/>
      <w:r>
        <w:rPr>
          <w:rFonts w:hint="default"/>
          <w:lang w:val="fr-FR"/>
        </w:rPr>
        <w:drawing>
          <wp:inline distT="0" distB="0" distL="114300" distR="114300">
            <wp:extent cx="4001135" cy="8891905"/>
            <wp:effectExtent l="0" t="0" r="18415" b="4445"/>
            <wp:docPr id="44" name="Image 44" descr="photo_5823214349404191965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photo_5823214349404191965_y"/>
                    <pic:cNvPicPr>
                      <a:picLocks noChangeAspect="1"/>
                    </pic:cNvPicPr>
                  </pic:nvPicPr>
                  <pic:blipFill>
                    <a:blip r:embed="rId47"/>
                    <a:stretch>
                      <a:fillRect/>
                    </a:stretch>
                  </pic:blipFill>
                  <pic:spPr>
                    <a:xfrm>
                      <a:off x="0" y="0"/>
                      <a:ext cx="4001135" cy="8891905"/>
                    </a:xfrm>
                    <a:prstGeom prst="rect">
                      <a:avLst/>
                    </a:prstGeom>
                  </pic:spPr>
                </pic:pic>
              </a:graphicData>
            </a:graphic>
          </wp:inline>
        </w:drawing>
      </w:r>
      <w:bookmarkEnd w:id="0"/>
    </w:p>
    <w:sectPr>
      <w:pgSz w:w="11906" w:h="16838"/>
      <w:pgMar w:top="1417" w:right="1417" w:bottom="1417" w:left="1417"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3072E95"/>
    <w:multiLevelType w:val="multilevel"/>
    <w:tmpl w:val="13072E9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21086A7C"/>
    <w:multiLevelType w:val="multilevel"/>
    <w:tmpl w:val="21086A7C"/>
    <w:lvl w:ilvl="0" w:tentative="0">
      <w:start w:val="3"/>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
    <w:nsid w:val="53A117AF"/>
    <w:multiLevelType w:val="multilevel"/>
    <w:tmpl w:val="53A117AF"/>
    <w:lvl w:ilvl="0" w:tentative="0">
      <w:start w:val="1"/>
      <w:numFmt w:val="decimal"/>
      <w:lvlText w:val="%1."/>
      <w:lvlJc w:val="left"/>
      <w:pPr>
        <w:ind w:left="1800" w:hanging="360"/>
      </w:pPr>
      <w:rPr>
        <w:rFonts w:hint="default"/>
        <w:b w:val="0"/>
        <w:i w:val="0"/>
        <w:u w:val="none"/>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3">
    <w:nsid w:val="60015541"/>
    <w:multiLevelType w:val="multilevel"/>
    <w:tmpl w:val="60015541"/>
    <w:lvl w:ilvl="0" w:tentative="0">
      <w:start w:val="2"/>
      <w:numFmt w:val="decimal"/>
      <w:lvlText w:val="%1"/>
      <w:lvlJc w:val="left"/>
      <w:pPr>
        <w:ind w:left="720" w:hanging="360"/>
      </w:pPr>
      <w:rPr>
        <w:rFonts w:hint="default"/>
        <w:sz w:val="32"/>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61A8270C"/>
    <w:multiLevelType w:val="multilevel"/>
    <w:tmpl w:val="61A8270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
    <w:nsid w:val="6C7803C7"/>
    <w:multiLevelType w:val="multilevel"/>
    <w:tmpl w:val="6C7803C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710F2915"/>
    <w:multiLevelType w:val="multilevel"/>
    <w:tmpl w:val="710F291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num w:numId="1">
    <w:abstractNumId w:val="4"/>
  </w:num>
  <w:num w:numId="2">
    <w:abstractNumId w:val="6"/>
  </w:num>
  <w:num w:numId="3">
    <w:abstractNumId w:val="2"/>
  </w:num>
  <w:num w:numId="4">
    <w:abstractNumId w:val="0"/>
  </w:num>
  <w:num w:numId="5">
    <w:abstractNumId w:val="3"/>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08"/>
  <w:hyphenationZone w:val="425"/>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38C2"/>
    <w:rsid w:val="00065383"/>
    <w:rsid w:val="000A28FC"/>
    <w:rsid w:val="000B723C"/>
    <w:rsid w:val="000E3417"/>
    <w:rsid w:val="001372A1"/>
    <w:rsid w:val="001A771F"/>
    <w:rsid w:val="002039A4"/>
    <w:rsid w:val="00226C00"/>
    <w:rsid w:val="002E45B3"/>
    <w:rsid w:val="0031746F"/>
    <w:rsid w:val="00324AD1"/>
    <w:rsid w:val="00342CFA"/>
    <w:rsid w:val="003B7587"/>
    <w:rsid w:val="003C4EE4"/>
    <w:rsid w:val="003D0194"/>
    <w:rsid w:val="00424955"/>
    <w:rsid w:val="00454D0F"/>
    <w:rsid w:val="004817B3"/>
    <w:rsid w:val="00491751"/>
    <w:rsid w:val="004977AD"/>
    <w:rsid w:val="004B0A2C"/>
    <w:rsid w:val="004D0B47"/>
    <w:rsid w:val="00553F6B"/>
    <w:rsid w:val="0058748F"/>
    <w:rsid w:val="005B38C2"/>
    <w:rsid w:val="006052C0"/>
    <w:rsid w:val="00605336"/>
    <w:rsid w:val="00646617"/>
    <w:rsid w:val="006620C5"/>
    <w:rsid w:val="006770F5"/>
    <w:rsid w:val="006E4663"/>
    <w:rsid w:val="006F0831"/>
    <w:rsid w:val="00713C60"/>
    <w:rsid w:val="00733906"/>
    <w:rsid w:val="00763C47"/>
    <w:rsid w:val="00765A38"/>
    <w:rsid w:val="007B3262"/>
    <w:rsid w:val="007D2CD9"/>
    <w:rsid w:val="00837C50"/>
    <w:rsid w:val="008616BC"/>
    <w:rsid w:val="008B08A5"/>
    <w:rsid w:val="00903529"/>
    <w:rsid w:val="009A38F0"/>
    <w:rsid w:val="009F540A"/>
    <w:rsid w:val="00A1052D"/>
    <w:rsid w:val="00A67F3F"/>
    <w:rsid w:val="00B30248"/>
    <w:rsid w:val="00B50C31"/>
    <w:rsid w:val="00B52C6A"/>
    <w:rsid w:val="00BA3197"/>
    <w:rsid w:val="00BB0DAE"/>
    <w:rsid w:val="00C05C6B"/>
    <w:rsid w:val="00C3778F"/>
    <w:rsid w:val="00C70634"/>
    <w:rsid w:val="00C90025"/>
    <w:rsid w:val="00DE5573"/>
    <w:rsid w:val="00E01D04"/>
    <w:rsid w:val="00E3377B"/>
    <w:rsid w:val="00E420D2"/>
    <w:rsid w:val="00E50F55"/>
    <w:rsid w:val="00E70746"/>
    <w:rsid w:val="00E92E7B"/>
    <w:rsid w:val="00EC19EC"/>
    <w:rsid w:val="00EE481F"/>
    <w:rsid w:val="00EF1636"/>
    <w:rsid w:val="00F05B76"/>
    <w:rsid w:val="00F11D7E"/>
    <w:rsid w:val="00F4138C"/>
    <w:rsid w:val="00F9046C"/>
    <w:rsid w:val="00FA6FDD"/>
    <w:rsid w:val="00FC1170"/>
    <w:rsid w:val="00FF0593"/>
    <w:rsid w:val="00FF70F9"/>
    <w:rsid w:val="33EA0A2B"/>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Balloon Text"/>
    <w:lsdException w:qFormat="1" w:unhideWhenUsed="0" w:uiPriority="34" w:semiHidden="0" w:name="List Paragraph"/>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fr-FR" w:eastAsia="en-US" w:bidi="ar-SA"/>
      <w14:ligatures w14:val="standardContextual"/>
    </w:rPr>
  </w:style>
  <w:style w:type="paragraph" w:styleId="2">
    <w:name w:val="heading 1"/>
    <w:basedOn w:val="1"/>
    <w:next w:val="1"/>
    <w:link w:val="12"/>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15"/>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character" w:default="1" w:styleId="4">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character" w:styleId="5">
    <w:name w:val="HTML Code"/>
    <w:basedOn w:val="4"/>
    <w:semiHidden/>
    <w:unhideWhenUsed/>
    <w:qFormat/>
    <w:uiPriority w:val="99"/>
    <w:rPr>
      <w:rFonts w:ascii="Courier New" w:hAnsi="Courier New" w:eastAsia="Times New Roman" w:cs="Courier New"/>
      <w:sz w:val="20"/>
      <w:szCs w:val="20"/>
    </w:rPr>
  </w:style>
  <w:style w:type="character" w:styleId="6">
    <w:name w:val="Strong"/>
    <w:basedOn w:val="4"/>
    <w:qFormat/>
    <w:uiPriority w:val="22"/>
    <w:rPr>
      <w:b/>
      <w:bCs/>
    </w:rPr>
  </w:style>
  <w:style w:type="paragraph" w:styleId="7">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lang w:val="en-US"/>
      <w14:ligatures w14:val="none"/>
    </w:rPr>
  </w:style>
  <w:style w:type="paragraph" w:styleId="8">
    <w:name w:val="footer"/>
    <w:basedOn w:val="1"/>
    <w:link w:val="17"/>
    <w:unhideWhenUsed/>
    <w:qFormat/>
    <w:uiPriority w:val="99"/>
    <w:pPr>
      <w:tabs>
        <w:tab w:val="center" w:pos="4703"/>
        <w:tab w:val="right" w:pos="9406"/>
      </w:tabs>
      <w:spacing w:after="0" w:line="240" w:lineRule="auto"/>
    </w:pPr>
  </w:style>
  <w:style w:type="paragraph" w:styleId="9">
    <w:name w:val="header"/>
    <w:basedOn w:val="1"/>
    <w:link w:val="16"/>
    <w:unhideWhenUsed/>
    <w:qFormat/>
    <w:uiPriority w:val="99"/>
    <w:pPr>
      <w:tabs>
        <w:tab w:val="center" w:pos="4703"/>
        <w:tab w:val="right" w:pos="9406"/>
      </w:tabs>
      <w:spacing w:after="0" w:line="240" w:lineRule="auto"/>
    </w:pPr>
  </w:style>
  <w:style w:type="paragraph" w:styleId="10">
    <w:name w:val="Title"/>
    <w:basedOn w:val="1"/>
    <w:next w:val="1"/>
    <w:link w:val="14"/>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customStyle="1" w:styleId="12">
    <w:name w:val="Titre 1 Car"/>
    <w:basedOn w:val="4"/>
    <w:link w:val="2"/>
    <w:qFormat/>
    <w:uiPriority w:val="9"/>
    <w:rPr>
      <w:rFonts w:asciiTheme="majorHAnsi" w:hAnsiTheme="majorHAnsi" w:eastAsiaTheme="majorEastAsia" w:cstheme="majorBidi"/>
      <w:color w:val="2F5597" w:themeColor="accent1" w:themeShade="BF"/>
      <w:sz w:val="32"/>
      <w:szCs w:val="32"/>
    </w:rPr>
  </w:style>
  <w:style w:type="paragraph" w:styleId="13">
    <w:name w:val="List Paragraph"/>
    <w:basedOn w:val="1"/>
    <w:qFormat/>
    <w:uiPriority w:val="34"/>
    <w:pPr>
      <w:ind w:left="720"/>
      <w:contextualSpacing/>
    </w:pPr>
  </w:style>
  <w:style w:type="character" w:customStyle="1" w:styleId="14">
    <w:name w:val="Titre Car"/>
    <w:basedOn w:val="4"/>
    <w:link w:val="10"/>
    <w:qFormat/>
    <w:uiPriority w:val="10"/>
    <w:rPr>
      <w:rFonts w:asciiTheme="majorHAnsi" w:hAnsiTheme="majorHAnsi" w:eastAsiaTheme="majorEastAsia" w:cstheme="majorBidi"/>
      <w:spacing w:val="-10"/>
      <w:kern w:val="28"/>
      <w:sz w:val="56"/>
      <w:szCs w:val="56"/>
    </w:rPr>
  </w:style>
  <w:style w:type="character" w:customStyle="1" w:styleId="15">
    <w:name w:val="Titre 2 Car"/>
    <w:basedOn w:val="4"/>
    <w:link w:val="3"/>
    <w:qFormat/>
    <w:uiPriority w:val="9"/>
    <w:rPr>
      <w:rFonts w:asciiTheme="majorHAnsi" w:hAnsiTheme="majorHAnsi" w:eastAsiaTheme="majorEastAsia" w:cstheme="majorBidi"/>
      <w:color w:val="2F5597" w:themeColor="accent1" w:themeShade="BF"/>
      <w:sz w:val="26"/>
      <w:szCs w:val="26"/>
    </w:rPr>
  </w:style>
  <w:style w:type="character" w:customStyle="1" w:styleId="16">
    <w:name w:val="En-tête Car"/>
    <w:basedOn w:val="4"/>
    <w:link w:val="9"/>
    <w:qFormat/>
    <w:uiPriority w:val="99"/>
  </w:style>
  <w:style w:type="character" w:customStyle="1" w:styleId="17">
    <w:name w:val="Pied de page Car"/>
    <w:basedOn w:val="4"/>
    <w:link w:val="8"/>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19</Pages>
  <Words>1729</Words>
  <Characters>9858</Characters>
  <Lines>82</Lines>
  <Paragraphs>23</Paragraphs>
  <TotalTime>2</TotalTime>
  <ScaleCrop>false</ScaleCrop>
  <LinksUpToDate>false</LinksUpToDate>
  <CharactersWithSpaces>11564</CharactersWithSpaces>
  <Application>WPS Office_11.2.0.11513_F1E327BC-269C-435d-A152-05C5408002CA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2023-03-21T18:28:00Z</dcterms:created>
  <dc:creator>Maguette NDIAYE</dc:creator>
  <cp:lastModifiedBy>Oulimata SENE</cp:lastModifiedBy>
  <dcterms:modified xsi:type="dcterms:W3CDTF">2023-03-21T23:58:31Z</dcterms:modified>
  <cp:revision>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1036-11.2.0.11513</vt:lpwstr>
  </property>
  <property fmtid="{D5CDD505-2E9C-101B-9397-08002B2CF9AE}" pid="3" name="ICV">
    <vt:lpwstr>FCC86458E8CF4E5D9BBAC0A15A4FB976</vt:lpwstr>
  </property>
</Properties>
</file>